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F76D48" w:rsidRDefault="00700EBB" w:rsidP="00F76D48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F76D48">
        <w:rPr>
          <w:rFonts w:cs="Times New Roman"/>
          <w:b/>
          <w:bCs/>
          <w:szCs w:val="24"/>
        </w:rPr>
        <w:t>НАЦИОНАЛЬНЫ</w:t>
      </w:r>
      <w:r w:rsidR="00683E75" w:rsidRPr="00F76D48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F76D48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B3413E" wp14:editId="19DA9FB9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F76D48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BF0" w:rsidRDefault="0075008F" w:rsidP="002D0C9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6B0842">
        <w:rPr>
          <w:rFonts w:eastAsia="Calibri" w:cs="Times New Roman"/>
          <w:b/>
          <w:bCs/>
          <w:szCs w:val="24"/>
        </w:rPr>
        <w:t>Услуги торговли</w:t>
      </w:r>
      <w:r w:rsidR="008B398C">
        <w:rPr>
          <w:rFonts w:eastAsia="Calibri" w:cs="Times New Roman"/>
          <w:b/>
          <w:bCs/>
          <w:szCs w:val="24"/>
        </w:rPr>
        <w:t xml:space="preserve"> </w:t>
      </w:r>
    </w:p>
    <w:p w:rsidR="00914BF0" w:rsidRDefault="00914BF0" w:rsidP="002D0C9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045AB7" w:rsidRDefault="00986435" w:rsidP="00F76D48">
      <w:pPr>
        <w:pStyle w:val="a9"/>
        <w:jc w:val="center"/>
        <w:rPr>
          <w:rFonts w:ascii="Times New Roman" w:hAnsi="Times New Roman" w:cs="Times New Roman"/>
          <w:b/>
          <w:sz w:val="24"/>
          <w:lang w:val="kk-KZ"/>
        </w:rPr>
      </w:pPr>
      <w:r w:rsidRPr="00986435">
        <w:rPr>
          <w:rFonts w:ascii="Times New Roman" w:hAnsi="Times New Roman" w:cs="Times New Roman"/>
          <w:b/>
          <w:sz w:val="24"/>
        </w:rPr>
        <w:t>НОМЕНКЛАТУРА ПОКА</w:t>
      </w:r>
      <w:r w:rsidR="00045AB7">
        <w:rPr>
          <w:rFonts w:ascii="Times New Roman" w:hAnsi="Times New Roman" w:cs="Times New Roman"/>
          <w:b/>
          <w:sz w:val="24"/>
        </w:rPr>
        <w:t>ЗАТЕЛЕЙ КАЧЕСТВА УСЛУГ ТОРГОВЛИ</w:t>
      </w:r>
    </w:p>
    <w:p w:rsidR="00986435" w:rsidRDefault="00986435" w:rsidP="00F76D48">
      <w:pPr>
        <w:pStyle w:val="a9"/>
        <w:jc w:val="center"/>
        <w:rPr>
          <w:rFonts w:ascii="Times New Roman" w:hAnsi="Times New Roman" w:cs="Times New Roman"/>
          <w:b/>
          <w:sz w:val="24"/>
        </w:rPr>
      </w:pPr>
      <w:r w:rsidRPr="00986435">
        <w:rPr>
          <w:rFonts w:ascii="Times New Roman" w:hAnsi="Times New Roman" w:cs="Times New Roman"/>
          <w:b/>
          <w:sz w:val="24"/>
        </w:rPr>
        <w:t xml:space="preserve"> </w:t>
      </w:r>
    </w:p>
    <w:p w:rsidR="009D7C76" w:rsidRDefault="00986435" w:rsidP="00F76D48">
      <w:pPr>
        <w:pStyle w:val="a9"/>
        <w:jc w:val="center"/>
        <w:rPr>
          <w:rFonts w:ascii="Times New Roman" w:hAnsi="Times New Roman" w:cs="Times New Roman"/>
          <w:b/>
          <w:sz w:val="24"/>
        </w:rPr>
      </w:pPr>
      <w:r w:rsidRPr="00986435">
        <w:rPr>
          <w:rFonts w:ascii="Times New Roman" w:hAnsi="Times New Roman" w:cs="Times New Roman"/>
          <w:b/>
          <w:sz w:val="24"/>
        </w:rPr>
        <w:t>МЕТОДЫ ОЦЕНКИ И КОНТРОЛЯ ПОКАЗАТЕЛЕЙ</w:t>
      </w:r>
    </w:p>
    <w:p w:rsidR="00986435" w:rsidRPr="00986435" w:rsidRDefault="0098643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43B" w:rsidRPr="00F76D48" w:rsidRDefault="00576668" w:rsidP="00F76D48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76D48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2E3886" wp14:editId="4F3B4EFC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F76D48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F76D48">
        <w:rPr>
          <w:rFonts w:cs="Times New Roman"/>
          <w:b/>
          <w:bCs/>
          <w:szCs w:val="24"/>
        </w:rPr>
        <w:t>Дата введения</w:t>
      </w:r>
      <w:r w:rsidR="00296593" w:rsidRPr="00F76D48">
        <w:rPr>
          <w:rFonts w:cs="Times New Roman"/>
          <w:b/>
          <w:bCs/>
          <w:szCs w:val="24"/>
        </w:rPr>
        <w:t xml:space="preserve"> </w:t>
      </w:r>
      <w:r w:rsidR="00385592" w:rsidRPr="00F76D48">
        <w:rPr>
          <w:rFonts w:cs="Times New Roman"/>
          <w:b/>
          <w:bCs/>
          <w:szCs w:val="24"/>
        </w:rPr>
        <w:t>___</w:t>
      </w:r>
      <w:r w:rsidR="006A016E" w:rsidRPr="00F76D48">
        <w:rPr>
          <w:rFonts w:cs="Times New Roman"/>
          <w:b/>
          <w:bCs/>
          <w:szCs w:val="24"/>
        </w:rPr>
        <w:t>_____</w:t>
      </w:r>
    </w:p>
    <w:p w:rsidR="005A543B" w:rsidRPr="00F76D48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292220" w:rsidRDefault="00E56565" w:rsidP="00292220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F76D48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292220" w:rsidRDefault="00292220" w:rsidP="00292220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292220" w:rsidRPr="00965BDF" w:rsidRDefault="00292220" w:rsidP="00292220">
      <w:pPr>
        <w:pStyle w:val="Style10"/>
        <w:tabs>
          <w:tab w:val="left" w:pos="6578"/>
        </w:tabs>
        <w:ind w:firstLine="567"/>
        <w:jc w:val="both"/>
        <w:rPr>
          <w:rFonts w:ascii="Times New Roman" w:hAnsi="Times New Roman" w:cs="Times New Roman"/>
        </w:rPr>
      </w:pPr>
      <w:r w:rsidRPr="00965BDF">
        <w:rPr>
          <w:rFonts w:ascii="Times New Roman" w:hAnsi="Times New Roman" w:cs="Times New Roman"/>
        </w:rPr>
        <w:t>Настоящий стандарт устанавливает общие требования к применению методов оценки и контроля показателей качества услуг торговли и порядок выбора методов оценки и контроля торговыми организациями и их объединениями, а также индивидуальными предпринимателями.</w:t>
      </w:r>
    </w:p>
    <w:p w:rsidR="00292220" w:rsidRPr="00965BDF" w:rsidRDefault="00292220" w:rsidP="00292220">
      <w:pPr>
        <w:pStyle w:val="Style10"/>
        <w:tabs>
          <w:tab w:val="left" w:pos="6578"/>
        </w:tabs>
        <w:ind w:firstLine="567"/>
        <w:jc w:val="both"/>
        <w:rPr>
          <w:rFonts w:ascii="Times New Roman" w:hAnsi="Times New Roman" w:cs="Times New Roman"/>
        </w:rPr>
      </w:pPr>
      <w:r w:rsidRPr="00965BDF">
        <w:rPr>
          <w:rFonts w:ascii="Times New Roman" w:hAnsi="Times New Roman" w:cs="Times New Roman"/>
        </w:rPr>
        <w:t>Настоящий стандарт распространяется на процедуру оценки и контроля показателей качества услуг торговли, оказываемых торговыми организациями независимо от их организационно-правовой формы и индивидуальными предпринимателями.</w:t>
      </w:r>
    </w:p>
    <w:p w:rsidR="00F5083E" w:rsidRPr="00965BDF" w:rsidRDefault="00292220" w:rsidP="00292220">
      <w:pPr>
        <w:pStyle w:val="Style10"/>
        <w:tabs>
          <w:tab w:val="left" w:pos="6578"/>
        </w:tabs>
        <w:ind w:firstLine="567"/>
        <w:jc w:val="both"/>
        <w:rPr>
          <w:rFonts w:ascii="Times New Roman" w:hAnsi="Times New Roman" w:cs="Times New Roman"/>
        </w:rPr>
      </w:pPr>
      <w:r w:rsidRPr="00965BDF">
        <w:rPr>
          <w:rFonts w:ascii="Times New Roman" w:hAnsi="Times New Roman" w:cs="Times New Roman"/>
        </w:rPr>
        <w:t>Настоящий стандарт может быть использован для оценки систем менеджмента качества в торговых организациях, при разработке стандартов организаций на оказание услуг торговли, при добровольном подтверждении соответствия услуг торговли и добровольной сертификации систем менеджмента качества услуг торговли, а также в условиях выполнения договорных обязательств торговыми организациями.</w:t>
      </w:r>
    </w:p>
    <w:p w:rsidR="00292220" w:rsidRPr="00292220" w:rsidRDefault="00292220" w:rsidP="00292220">
      <w:pPr>
        <w:pStyle w:val="Style10"/>
        <w:tabs>
          <w:tab w:val="left" w:pos="6578"/>
        </w:tabs>
        <w:ind w:firstLine="567"/>
        <w:jc w:val="both"/>
        <w:rPr>
          <w:rFonts w:ascii="Times New Roman" w:hAnsi="Times New Roman" w:cs="Times New Roman"/>
          <w:lang w:eastAsia="en-US"/>
        </w:rPr>
      </w:pP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  <w:r w:rsidRPr="00EB0347">
        <w:rPr>
          <w:rFonts w:cs="Times New Roman"/>
          <w:b/>
          <w:bCs/>
          <w:szCs w:val="24"/>
        </w:rPr>
        <w:t>2 Нормативные ссылки</w:t>
      </w:r>
    </w:p>
    <w:p w:rsidR="00EB0347" w:rsidRPr="00104246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</w:p>
    <w:p w:rsidR="00551EA7" w:rsidRPr="00104246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104246">
        <w:rPr>
          <w:rFonts w:cs="Times New Roman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8E2195" w:rsidRDefault="008E2195" w:rsidP="00AB3E0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proofErr w:type="gramStart"/>
      <w:r w:rsidRPr="008E2195">
        <w:rPr>
          <w:rFonts w:cs="Times New Roman"/>
          <w:szCs w:val="24"/>
          <w:highlight w:val="yellow"/>
        </w:rPr>
        <w:t>СТ</w:t>
      </w:r>
      <w:proofErr w:type="gramEnd"/>
      <w:r w:rsidRPr="008E2195">
        <w:rPr>
          <w:rFonts w:cs="Times New Roman"/>
          <w:szCs w:val="24"/>
          <w:highlight w:val="yellow"/>
        </w:rPr>
        <w:t xml:space="preserve"> РК Услуги торговли. Номенклатура показателей качества услуг торговли*.</w:t>
      </w:r>
    </w:p>
    <w:p w:rsidR="00AB3E0D" w:rsidRDefault="00AB3E0D" w:rsidP="00AB3E0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proofErr w:type="gramStart"/>
      <w:r w:rsidRPr="00104246">
        <w:rPr>
          <w:rFonts w:cs="Times New Roman"/>
          <w:szCs w:val="24"/>
        </w:rPr>
        <w:t>СТ</w:t>
      </w:r>
      <w:proofErr w:type="gramEnd"/>
      <w:r w:rsidRPr="00104246">
        <w:rPr>
          <w:rFonts w:cs="Times New Roman"/>
          <w:szCs w:val="24"/>
        </w:rPr>
        <w:t xml:space="preserve"> РК 1753-2008 Торговля. Термины и определения.</w:t>
      </w:r>
    </w:p>
    <w:p w:rsidR="008E2195" w:rsidRPr="00104246" w:rsidRDefault="008E2195" w:rsidP="00AB3E0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СТ</w:t>
      </w:r>
      <w:proofErr w:type="gramEnd"/>
      <w:r>
        <w:rPr>
          <w:rFonts w:cs="Times New Roman"/>
          <w:szCs w:val="24"/>
        </w:rPr>
        <w:t xml:space="preserve"> РК 1755 </w:t>
      </w:r>
      <w:r w:rsidRPr="008E2195">
        <w:rPr>
          <w:rFonts w:cs="Times New Roman"/>
          <w:szCs w:val="24"/>
        </w:rPr>
        <w:t>Услуги торговли. Требования к персоналу</w:t>
      </w:r>
      <w:r>
        <w:rPr>
          <w:rFonts w:cs="Times New Roman"/>
          <w:szCs w:val="24"/>
        </w:rPr>
        <w:t>*.</w:t>
      </w:r>
    </w:p>
    <w:p w:rsidR="00AB3E0D" w:rsidRPr="00104246" w:rsidRDefault="00D94DE9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proofErr w:type="gramStart"/>
      <w:r w:rsidRPr="00D94DE9">
        <w:rPr>
          <w:rFonts w:cs="Times New Roman"/>
          <w:szCs w:val="24"/>
        </w:rPr>
        <w:t>СТ</w:t>
      </w:r>
      <w:proofErr w:type="gramEnd"/>
      <w:r w:rsidRPr="00D94DE9">
        <w:rPr>
          <w:rFonts w:cs="Times New Roman"/>
          <w:szCs w:val="24"/>
        </w:rPr>
        <w:t xml:space="preserve"> РК 1756</w:t>
      </w:r>
      <w:r w:rsidR="00AB3E0D" w:rsidRPr="00D94DE9">
        <w:rPr>
          <w:rFonts w:cs="Times New Roman"/>
          <w:szCs w:val="24"/>
        </w:rPr>
        <w:t xml:space="preserve"> </w:t>
      </w:r>
      <w:r w:rsidRPr="00D94DE9">
        <w:rPr>
          <w:rFonts w:cs="Times New Roman"/>
          <w:szCs w:val="24"/>
        </w:rPr>
        <w:t>Услуги торговли. Общие требования*</w:t>
      </w:r>
      <w:r w:rsidR="00AB3E0D" w:rsidRPr="00D94DE9">
        <w:rPr>
          <w:rFonts w:cs="Times New Roman"/>
          <w:szCs w:val="24"/>
        </w:rPr>
        <w:t>.</w:t>
      </w:r>
    </w:p>
    <w:p w:rsidR="00AB3E0D" w:rsidRPr="00104246" w:rsidRDefault="00AB3E0D" w:rsidP="00AB3E0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proofErr w:type="gramStart"/>
      <w:r w:rsidRPr="00104246">
        <w:rPr>
          <w:rFonts w:cs="Times New Roman"/>
        </w:rPr>
        <w:t>СТ</w:t>
      </w:r>
      <w:proofErr w:type="gramEnd"/>
      <w:r w:rsidRPr="00104246">
        <w:rPr>
          <w:rFonts w:cs="Times New Roman"/>
        </w:rPr>
        <w:t xml:space="preserve"> РК ГОСТ Р 52113-2010 Услуги населению. Номенклатура показателей качества. </w:t>
      </w:r>
    </w:p>
    <w:p w:rsidR="00551EA7" w:rsidRDefault="008862B5" w:rsidP="008862B5">
      <w:pPr>
        <w:tabs>
          <w:tab w:val="left" w:pos="3404"/>
        </w:tabs>
        <w:autoSpaceDE w:val="0"/>
        <w:autoSpaceDN w:val="0"/>
        <w:adjustRightInd w:val="0"/>
        <w:spacing w:line="240" w:lineRule="auto"/>
        <w:ind w:firstLine="567"/>
        <w:jc w:val="both"/>
      </w:pPr>
      <w:r>
        <w:tab/>
      </w:r>
    </w:p>
    <w:p w:rsidR="00EB0347" w:rsidRPr="00914BF0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914BF0"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914BF0" w:rsidRPr="00EB0347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</w:rPr>
      </w:pPr>
    </w:p>
    <w:bookmarkEnd w:id="0"/>
    <w:p w:rsidR="00651181" w:rsidRPr="00F76D48" w:rsidRDefault="00576296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3</w:t>
      </w:r>
      <w:r w:rsidR="00651181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</w:t>
      </w:r>
      <w:r w:rsidR="005E0153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Термины и определения </w:t>
      </w:r>
    </w:p>
    <w:p w:rsidR="00651181" w:rsidRPr="00F76D48" w:rsidRDefault="00651181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05350F" w:rsidRDefault="0062290A" w:rsidP="00333AE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6D48">
        <w:rPr>
          <w:rFonts w:eastAsia="Arial Unicode MS" w:cs="Times New Roman"/>
          <w:color w:val="000000"/>
          <w:szCs w:val="24"/>
          <w:lang w:eastAsia="ru-RU" w:bidi="ru-RU"/>
        </w:rPr>
        <w:t>В настоящем стандарте применяются (используются) термины</w:t>
      </w:r>
      <w:r w:rsidR="00576296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A34DC8">
        <w:t>по</w:t>
      </w:r>
      <w:r w:rsidR="00576296" w:rsidRPr="00576296">
        <w:t>,</w:t>
      </w:r>
      <w:r w:rsidR="00914AEF">
        <w:t xml:space="preserve"> </w:t>
      </w:r>
      <w:r w:rsidR="00576296" w:rsidRPr="00576296">
        <w:t xml:space="preserve"> </w:t>
      </w:r>
      <w:r w:rsidR="00860133">
        <w:t xml:space="preserve"> </w:t>
      </w:r>
      <w:r w:rsidR="00860133">
        <w:br/>
      </w:r>
      <w:proofErr w:type="gramStart"/>
      <w:r w:rsidR="00333AE7">
        <w:rPr>
          <w:rFonts w:ascii="TimesNewRoman" w:hAnsi="TimesNewRoman" w:cs="TimesNewRoman"/>
          <w:szCs w:val="24"/>
        </w:rPr>
        <w:t>СТ</w:t>
      </w:r>
      <w:proofErr w:type="gramEnd"/>
      <w:r w:rsidR="00333AE7">
        <w:rPr>
          <w:rFonts w:ascii="TimesNewRoman" w:hAnsi="TimesNewRoman" w:cs="TimesNewRoman"/>
          <w:szCs w:val="24"/>
        </w:rPr>
        <w:t xml:space="preserve"> РК 1753</w:t>
      </w:r>
      <w:r w:rsidR="0005350F" w:rsidRPr="00D94DE9">
        <w:rPr>
          <w:rFonts w:ascii="TimesNewRoman" w:hAnsi="TimesNewRoman" w:cs="TimesNewRoman"/>
          <w:szCs w:val="24"/>
        </w:rPr>
        <w:t xml:space="preserve">, </w:t>
      </w:r>
      <w:r w:rsidR="0005350F" w:rsidRPr="00045AB7">
        <w:rPr>
          <w:rFonts w:cs="Times New Roman"/>
          <w:szCs w:val="24"/>
        </w:rPr>
        <w:t>СТ РК 1756</w:t>
      </w:r>
      <w:r w:rsidR="00D94DE9" w:rsidRPr="00045AB7">
        <w:rPr>
          <w:rFonts w:cs="Times New Roman"/>
          <w:szCs w:val="24"/>
        </w:rPr>
        <w:t>*</w:t>
      </w:r>
      <w:r w:rsidR="0005350F" w:rsidRPr="00045AB7">
        <w:rPr>
          <w:rFonts w:cs="Times New Roman"/>
          <w:szCs w:val="24"/>
        </w:rPr>
        <w:t xml:space="preserve">, </w:t>
      </w:r>
      <w:r w:rsidR="00965BDF" w:rsidRPr="00045AB7">
        <w:rPr>
          <w:rFonts w:cs="Times New Roman"/>
          <w:szCs w:val="24"/>
        </w:rPr>
        <w:t>СТ РК Услуги торговли. Номенклатура показателей качества услуг торговли</w:t>
      </w:r>
      <w:r w:rsidR="00045AB7" w:rsidRPr="00045AB7">
        <w:rPr>
          <w:rFonts w:cs="Times New Roman"/>
          <w:szCs w:val="24"/>
          <w:lang w:val="kk-KZ"/>
        </w:rPr>
        <w:t>*</w:t>
      </w:r>
      <w:r w:rsidR="00965BDF" w:rsidRPr="00045AB7">
        <w:rPr>
          <w:rFonts w:cs="Times New Roman"/>
          <w:szCs w:val="24"/>
        </w:rPr>
        <w:t>,</w:t>
      </w:r>
      <w:r w:rsidR="00965BDF">
        <w:rPr>
          <w:rFonts w:cs="Times New Roman"/>
          <w:szCs w:val="24"/>
        </w:rPr>
        <w:t xml:space="preserve"> </w:t>
      </w:r>
      <w:r w:rsidR="00965BDF">
        <w:t>а также следующие</w:t>
      </w:r>
      <w:r w:rsidR="00965BDF" w:rsidRPr="00860133">
        <w:t xml:space="preserve"> термин</w:t>
      </w:r>
      <w:r w:rsidR="00965BDF">
        <w:t>ы</w:t>
      </w:r>
      <w:r w:rsidR="00965BDF" w:rsidRPr="00860133">
        <w:t xml:space="preserve"> с соответствующим</w:t>
      </w:r>
      <w:r w:rsidR="00965BDF">
        <w:t xml:space="preserve">и </w:t>
      </w:r>
      <w:r w:rsidR="00965BDF" w:rsidRPr="00860133">
        <w:t>о</w:t>
      </w:r>
      <w:r w:rsidR="00965BDF">
        <w:t>пределения</w:t>
      </w:r>
      <w:r w:rsidR="00965BDF" w:rsidRPr="00860133">
        <w:t>м</w:t>
      </w:r>
      <w:r w:rsidR="00965BDF">
        <w:t>и</w:t>
      </w:r>
      <w:r w:rsidR="00965BDF" w:rsidRPr="00860133">
        <w:t>:</w:t>
      </w:r>
    </w:p>
    <w:p w:rsidR="00965BDF" w:rsidRPr="00D94DE9" w:rsidRDefault="00965BDF" w:rsidP="00965BDF">
      <w:pPr>
        <w:pBdr>
          <w:bottom w:val="single" w:sz="4" w:space="0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D94DE9">
        <w:rPr>
          <w:sz w:val="20"/>
          <w:szCs w:val="20"/>
        </w:rPr>
        <w:t xml:space="preserve">* - на стадии разработки </w:t>
      </w:r>
    </w:p>
    <w:p w:rsidR="00E37C1E" w:rsidRDefault="00965BDF" w:rsidP="00E37C1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p w:rsidR="00E37C1E" w:rsidRDefault="00E37C1E" w:rsidP="00E37C1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E37C1E">
        <w:rPr>
          <w:b/>
        </w:rPr>
        <w:lastRenderedPageBreak/>
        <w:t>3.1 Оценка качества услуг торговли:</w:t>
      </w:r>
      <w:r w:rsidRPr="00E37C1E">
        <w:t xml:space="preserve"> Определение показателей качества услуг торговли </w:t>
      </w:r>
      <w:r>
        <w:t>с уче</w:t>
      </w:r>
      <w:r w:rsidRPr="00E37C1E">
        <w:t>том достоверности и/или точности количественных значений.</w:t>
      </w:r>
    </w:p>
    <w:p w:rsidR="00E37C1E" w:rsidRDefault="00E37C1E" w:rsidP="00E37C1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E37C1E">
        <w:rPr>
          <w:b/>
        </w:rPr>
        <w:t xml:space="preserve">3.2 </w:t>
      </w:r>
      <w:r>
        <w:rPr>
          <w:b/>
        </w:rPr>
        <w:t>М</w:t>
      </w:r>
      <w:r w:rsidRPr="00E37C1E">
        <w:rPr>
          <w:b/>
        </w:rPr>
        <w:t xml:space="preserve">етод </w:t>
      </w:r>
      <w:proofErr w:type="gramStart"/>
      <w:r w:rsidRPr="00E37C1E">
        <w:rPr>
          <w:b/>
        </w:rPr>
        <w:t>оценки показателей качества услуг торговли</w:t>
      </w:r>
      <w:proofErr w:type="gramEnd"/>
      <w:r w:rsidRPr="00E37C1E">
        <w:rPr>
          <w:b/>
        </w:rPr>
        <w:t>:</w:t>
      </w:r>
      <w:r w:rsidRPr="00E37C1E">
        <w:t xml:space="preserve"> </w:t>
      </w:r>
      <w:r>
        <w:t>Последовательность процедур, по</w:t>
      </w:r>
      <w:r w:rsidRPr="00E37C1E">
        <w:t>зволяющая на основе существенной для данного метода информации определить показатели качества</w:t>
      </w:r>
      <w:r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</w:t>
      </w:r>
      <w:r w:rsidRPr="00E37C1E">
        <w:t>услуги торговли.</w:t>
      </w:r>
    </w:p>
    <w:p w:rsidR="00E37C1E" w:rsidRDefault="00E37C1E" w:rsidP="00E37C1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E37C1E" w:rsidRDefault="00E37C1E" w:rsidP="00E37C1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E37C1E">
        <w:rPr>
          <w:sz w:val="20"/>
        </w:rPr>
        <w:t xml:space="preserve">Примечание — Торговая организация вправе самостоятельно определять конкретные методы оценки. К основным методам оценки услуг торговли относятся: </w:t>
      </w:r>
      <w:proofErr w:type="gramStart"/>
      <w:r w:rsidRPr="00E37C1E">
        <w:rPr>
          <w:sz w:val="20"/>
        </w:rPr>
        <w:t>экспертный</w:t>
      </w:r>
      <w:proofErr w:type="gramEnd"/>
      <w:r w:rsidRPr="00E37C1E">
        <w:rPr>
          <w:sz w:val="20"/>
        </w:rPr>
        <w:t>, органолептический, инструментальный, аналитический, социологический, тестирование сотрудников.</w:t>
      </w:r>
    </w:p>
    <w:p w:rsidR="00E37C1E" w:rsidRDefault="00E37C1E" w:rsidP="00E37C1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E37C1E" w:rsidRPr="00E37C1E" w:rsidRDefault="00E37C1E" w:rsidP="00E37C1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b/>
        </w:rPr>
        <w:t>3.3 К</w:t>
      </w:r>
      <w:r w:rsidRPr="00E37C1E">
        <w:rPr>
          <w:b/>
        </w:rPr>
        <w:t>онтроль показателей качества услуг торговли:</w:t>
      </w:r>
      <w:r w:rsidRPr="00E37C1E">
        <w:t xml:space="preserve"> Система мер по определению </w:t>
      </w:r>
      <w:proofErr w:type="gramStart"/>
      <w:r w:rsidRPr="00E37C1E">
        <w:t>значений показателей качества услуги торговли</w:t>
      </w:r>
      <w:proofErr w:type="gramEnd"/>
      <w:r w:rsidRPr="00E37C1E">
        <w:t xml:space="preserve"> и сравнению полученных результатов с установленными требованиями.</w:t>
      </w:r>
    </w:p>
    <w:p w:rsidR="00E37C1E" w:rsidRDefault="00E37C1E" w:rsidP="00E37C1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E37C1E">
        <w:rPr>
          <w:b/>
        </w:rPr>
        <w:t xml:space="preserve">3.4 </w:t>
      </w:r>
      <w:r>
        <w:rPr>
          <w:b/>
        </w:rPr>
        <w:t>М</w:t>
      </w:r>
      <w:r w:rsidRPr="00E37C1E">
        <w:rPr>
          <w:b/>
        </w:rPr>
        <w:t>етод контроля качества услуги торговли:</w:t>
      </w:r>
      <w:r w:rsidRPr="00E37C1E">
        <w:t xml:space="preserve"> Совокупность правил, принципов, средств, позволяющих контролировать качество услуг торговли.</w:t>
      </w:r>
    </w:p>
    <w:p w:rsidR="004E39E8" w:rsidRPr="004E39E8" w:rsidRDefault="004E39E8" w:rsidP="004E39E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4E39E8">
        <w:rPr>
          <w:b/>
        </w:rPr>
        <w:t>4 Общие требования к организации процедуры оценки и контроля показателей качества услуг торговли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4E39E8">
        <w:t>4.1 Оценку и контроль показателей качества услуг торговли следует планировать и проводить с</w:t>
      </w:r>
      <w:r>
        <w:rPr>
          <w:b/>
        </w:rPr>
        <w:t xml:space="preserve"> </w:t>
      </w:r>
      <w:r w:rsidRPr="004E39E8">
        <w:t>учетом вида торговых организаций, типов и форматов торговых предприятий, специфики и значимости</w:t>
      </w:r>
      <w:r>
        <w:rPr>
          <w:b/>
        </w:rPr>
        <w:t xml:space="preserve"> </w:t>
      </w:r>
      <w:r w:rsidRPr="004E39E8">
        <w:t>различных видов деятельности в торговой организации.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>Оценку и контроль показателей качества услуг торговли следует проводить в соответствии с документально оформленными процедурами.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>4.2</w:t>
      </w:r>
      <w:proofErr w:type="gramStart"/>
      <w:r w:rsidRPr="004E39E8">
        <w:t xml:space="preserve"> К</w:t>
      </w:r>
      <w:proofErr w:type="gramEnd"/>
      <w:r w:rsidRPr="004E39E8">
        <w:t xml:space="preserve"> принципам организации процедур оценки и контроля показателей услуг торговли относят</w:t>
      </w:r>
      <w:r>
        <w:t xml:space="preserve"> следующие принципы: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- независимости;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- объективности и прозрачности;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- конфиденциальности;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- профессионального поведения;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>- ком</w:t>
      </w:r>
      <w:r>
        <w:t>плексности;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>- достаточности конт</w:t>
      </w:r>
      <w:r>
        <w:t>рольных мероприятий и действий;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- регулярности;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>- однозначного восприятия сотруд</w:t>
      </w:r>
      <w:r>
        <w:t>никами стандартов и требований;</w:t>
      </w:r>
    </w:p>
    <w:p w:rsidR="004E39E8" w:rsidRP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>- документального оформления процедур;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>- постоянного улучшения.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>4.3 Информация, необходимая для проведения оценки и контроля показателей качества услуг</w:t>
      </w:r>
      <w:r>
        <w:t xml:space="preserve"> </w:t>
      </w:r>
      <w:r w:rsidRPr="004E39E8">
        <w:t>торговл</w:t>
      </w:r>
      <w:r>
        <w:t>и, включает следующие сведения: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 xml:space="preserve">- о деятельности торговой организации, включая информацию о </w:t>
      </w:r>
      <w:r>
        <w:t>виде и способе торговли, место</w:t>
      </w:r>
      <w:r w:rsidRPr="004E39E8">
        <w:t>расположении и материально-технической базе торгового объекта, виде, типе и формате то</w:t>
      </w:r>
      <w:r>
        <w:t xml:space="preserve">ргового </w:t>
      </w:r>
      <w:r w:rsidRPr="004E39E8">
        <w:t>предприятия, руководителях торговой организации, основных показа</w:t>
      </w:r>
      <w:r>
        <w:t>телях работы торговой организа</w:t>
      </w:r>
      <w:r w:rsidRPr="004E39E8">
        <w:t>ции, не составля</w:t>
      </w:r>
      <w:r>
        <w:t>ющих коммерческую тайну, и др.;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>- об оказываемых услугах т</w:t>
      </w:r>
      <w:r>
        <w:t>орговли, их видах и содержании;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>- о формах обслуживания покупателей (клиентов), санитарно</w:t>
      </w:r>
      <w:r>
        <w:t>-эпидемиологических и эргономи</w:t>
      </w:r>
      <w:r w:rsidRPr="004E39E8">
        <w:t xml:space="preserve">ческих условиях обслуживания, этике обслуживания и возможности </w:t>
      </w:r>
      <w:r>
        <w:t xml:space="preserve">получения дополнительных услуг, </w:t>
      </w:r>
      <w:r w:rsidRPr="004E39E8">
        <w:t xml:space="preserve">включая результаты </w:t>
      </w:r>
      <w:r>
        <w:t>опросов и анкетирования и т.д.;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>- о рекламно-информационно</w:t>
      </w:r>
      <w:r>
        <w:t>м сопровождении услуг торговли;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>- об уровне квалификации сотрудников торговой</w:t>
      </w:r>
      <w:r>
        <w:t xml:space="preserve"> организации, текучести кадров;</w:t>
      </w:r>
    </w:p>
    <w:p w:rsidR="00965BDF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>- о социологических обследованиях, сведениях обществ защиты</w:t>
      </w:r>
      <w:r>
        <w:t xml:space="preserve"> прав потребителей, средств мас</w:t>
      </w:r>
      <w:r w:rsidRPr="004E39E8">
        <w:t>совой информации и т.д.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lastRenderedPageBreak/>
        <w:t>4.4 Этапы проведения оценки и контроля устанавливаются торговой организацией самостоятельно.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>4.4.1 Система оценки и контроля показателей качества услуг</w:t>
      </w:r>
      <w:r>
        <w:t xml:space="preserve"> торговли может включать следующие этапы: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>- планировани</w:t>
      </w:r>
      <w:r>
        <w:t>е проведения оценки и контроля;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 xml:space="preserve">- непосредственное осуществление </w:t>
      </w:r>
      <w:proofErr w:type="gramStart"/>
      <w:r w:rsidRPr="004E39E8">
        <w:t>оценки показателей качест</w:t>
      </w:r>
      <w:r>
        <w:t>ва услуг торговли</w:t>
      </w:r>
      <w:proofErr w:type="gramEnd"/>
      <w:r>
        <w:t xml:space="preserve"> с оформлением результатов контроля;</w:t>
      </w:r>
    </w:p>
    <w:p w:rsidR="004E39E8" w:rsidRDefault="004E39E8" w:rsidP="004E39E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>- выработку и реализацию мероприятий по уст</w:t>
      </w:r>
      <w:r>
        <w:t>ранению выявленных недостатков.</w:t>
      </w:r>
    </w:p>
    <w:p w:rsidR="00E22C05" w:rsidRDefault="004E39E8" w:rsidP="00E22C0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>4.4.2 Этап планирования оценки и контроля включает в себя пр</w:t>
      </w:r>
      <w:r w:rsidR="00E22C05">
        <w:t>оведение подготовительной работы, в том числе:</w:t>
      </w:r>
    </w:p>
    <w:p w:rsidR="00E22C05" w:rsidRDefault="004E39E8" w:rsidP="00E22C0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9E8">
        <w:t xml:space="preserve">- определение </w:t>
      </w:r>
      <w:proofErr w:type="gramStart"/>
      <w:r w:rsidRPr="004E39E8">
        <w:t>цели проведения оценки показателей качества услуг торговли</w:t>
      </w:r>
      <w:proofErr w:type="gramEnd"/>
      <w:r w:rsidRPr="004E39E8">
        <w:t>;</w:t>
      </w:r>
    </w:p>
    <w:p w:rsidR="0020062A" w:rsidRPr="00045AB7" w:rsidRDefault="0020062A" w:rsidP="0020062A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- </w:t>
      </w:r>
      <w:r w:rsidR="00E22C05" w:rsidRPr="00E22C05">
        <w:t xml:space="preserve">определение </w:t>
      </w:r>
      <w:r w:rsidR="00E22C05" w:rsidRPr="00045AB7">
        <w:t xml:space="preserve">групп и подгрупп показателей качества услуг торговли, в соответствии с  </w:t>
      </w:r>
      <w:proofErr w:type="gramStart"/>
      <w:r w:rsidR="00E22C05" w:rsidRPr="00045AB7">
        <w:rPr>
          <w:rFonts w:cs="Times New Roman"/>
        </w:rPr>
        <w:t>СТ</w:t>
      </w:r>
      <w:proofErr w:type="gramEnd"/>
      <w:r w:rsidR="00E22C05" w:rsidRPr="00045AB7">
        <w:rPr>
          <w:rFonts w:cs="Times New Roman"/>
        </w:rPr>
        <w:t xml:space="preserve"> РК ГОСТ Р 52113</w:t>
      </w:r>
      <w:r w:rsidR="00E22C05" w:rsidRPr="00045AB7">
        <w:t xml:space="preserve">, </w:t>
      </w:r>
      <w:r w:rsidR="00E22C05" w:rsidRPr="00045AB7">
        <w:rPr>
          <w:rFonts w:cs="Times New Roman"/>
          <w:szCs w:val="24"/>
        </w:rPr>
        <w:t xml:space="preserve">СТ РК Услуги торговли. Номенклатура показателей качества услуг </w:t>
      </w:r>
      <w:proofErr w:type="gramStart"/>
      <w:r w:rsidR="00E22C05" w:rsidRPr="00045AB7">
        <w:rPr>
          <w:rFonts w:cs="Times New Roman"/>
          <w:szCs w:val="24"/>
        </w:rPr>
        <w:t>торговли</w:t>
      </w:r>
      <w:proofErr w:type="gramEnd"/>
      <w:r w:rsidR="00E22C05" w:rsidRPr="00045AB7">
        <w:rPr>
          <w:rFonts w:cs="Times New Roman"/>
          <w:szCs w:val="24"/>
        </w:rPr>
        <w:t>*</w:t>
      </w:r>
      <w:r w:rsidR="00E22C05" w:rsidRPr="00045AB7">
        <w:t xml:space="preserve"> а также требованиями, установленными законодательством </w:t>
      </w:r>
      <w:r w:rsidRPr="00045AB7">
        <w:t>Республики Казахстан</w:t>
      </w:r>
      <w:r w:rsidR="00E22C05" w:rsidRPr="00045AB7">
        <w:t xml:space="preserve"> [1] и правилами</w:t>
      </w:r>
      <w:r w:rsidR="00E22C05" w:rsidRPr="00E22C05">
        <w:t xml:space="preserve"> </w:t>
      </w:r>
      <w:r w:rsidR="00E22C05" w:rsidRPr="00045AB7">
        <w:t>продажи товаров отдельных видов [2];</w:t>
      </w:r>
    </w:p>
    <w:p w:rsidR="0020062A" w:rsidRPr="00045AB7" w:rsidRDefault="0020062A" w:rsidP="0020062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45AB7">
        <w:t xml:space="preserve">- выбор методов проведения оценки показателей качества услуг торговли с учетом </w:t>
      </w:r>
      <w:proofErr w:type="gramStart"/>
      <w:r w:rsidRPr="00045AB7">
        <w:rPr>
          <w:rFonts w:cs="Times New Roman"/>
          <w:szCs w:val="24"/>
        </w:rPr>
        <w:t>СТ</w:t>
      </w:r>
      <w:proofErr w:type="gramEnd"/>
      <w:r w:rsidRPr="00045AB7">
        <w:rPr>
          <w:rFonts w:cs="Times New Roman"/>
          <w:szCs w:val="24"/>
        </w:rPr>
        <w:t xml:space="preserve"> РК Услуги торговли. Номенклатура показателей качества услуг торговли*</w:t>
      </w:r>
      <w:r w:rsidRPr="00045AB7">
        <w:t>;</w:t>
      </w:r>
    </w:p>
    <w:p w:rsidR="0020062A" w:rsidRDefault="0020062A" w:rsidP="0020062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45AB7">
        <w:t>- разработку плана проведения оценки и контроля показателей качества услуг торговли;</w:t>
      </w:r>
    </w:p>
    <w:p w:rsidR="0020062A" w:rsidRPr="0020062A" w:rsidRDefault="0020062A" w:rsidP="0020062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062A">
        <w:t>- определение объема необходимой информации и ресурсов для проведения исследования;</w:t>
      </w:r>
    </w:p>
    <w:p w:rsidR="0020062A" w:rsidRDefault="0020062A" w:rsidP="0020062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062A">
        <w:t xml:space="preserve">- определение </w:t>
      </w:r>
      <w:proofErr w:type="gramStart"/>
      <w:r w:rsidRPr="0020062A">
        <w:t>периодичности проведения контроля показателей качества услуг торговли</w:t>
      </w:r>
      <w:proofErr w:type="gramEnd"/>
      <w:r w:rsidRPr="0020062A">
        <w:t>.</w:t>
      </w:r>
    </w:p>
    <w:p w:rsidR="0020062A" w:rsidRDefault="0020062A" w:rsidP="0020062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062A">
        <w:t xml:space="preserve">4.4.3 Этап непосредственного </w:t>
      </w:r>
      <w:proofErr w:type="gramStart"/>
      <w:r w:rsidRPr="0020062A">
        <w:t>осуществления оценки показателей качества услуг торговли</w:t>
      </w:r>
      <w:proofErr w:type="gramEnd"/>
      <w:r w:rsidRPr="0020062A">
        <w:t xml:space="preserve"> и</w:t>
      </w:r>
      <w:r>
        <w:t xml:space="preserve"> </w:t>
      </w:r>
      <w:r w:rsidRPr="0020062A">
        <w:t>оформление</w:t>
      </w:r>
      <w:r>
        <w:t xml:space="preserve"> результатов контроля включает:</w:t>
      </w:r>
    </w:p>
    <w:p w:rsidR="0020062A" w:rsidRDefault="0020062A" w:rsidP="0020062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062A">
        <w:t>- оценку факторов, определяющих у</w:t>
      </w:r>
      <w:r>
        <w:t>ровень качества услуг торговли;</w:t>
      </w:r>
    </w:p>
    <w:p w:rsidR="0020062A" w:rsidRDefault="0020062A" w:rsidP="0020062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062A">
        <w:t>- определение и оценку единичных частных показ</w:t>
      </w:r>
      <w:r>
        <w:t>ателей качества услуг торговли;</w:t>
      </w:r>
    </w:p>
    <w:p w:rsidR="0020062A" w:rsidRPr="0020062A" w:rsidRDefault="0020062A" w:rsidP="0020062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062A">
        <w:t>- расчет и оценку обобщенных показателей качества услуг торговли;</w:t>
      </w:r>
    </w:p>
    <w:p w:rsidR="00734165" w:rsidRDefault="0020062A" w:rsidP="007341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062A">
        <w:t>- документальное оформление результатов контроля.</w:t>
      </w:r>
    </w:p>
    <w:p w:rsidR="00734165" w:rsidRDefault="0020062A" w:rsidP="007341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062A">
        <w:t>4.4.4 Этап по выработке и реализации мероприятий по устранению выявленных недостатков</w:t>
      </w:r>
      <w:r w:rsidR="00734165">
        <w:t xml:space="preserve"> включает в себя:</w:t>
      </w:r>
    </w:p>
    <w:p w:rsidR="00734165" w:rsidRDefault="0020062A" w:rsidP="007341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062A">
        <w:t>- доведение до сведения персонала, ответственного за участ</w:t>
      </w:r>
      <w:r w:rsidR="00734165">
        <w:t xml:space="preserve">ок работы, в отношении которого </w:t>
      </w:r>
      <w:r w:rsidRPr="0020062A">
        <w:t xml:space="preserve">проводилась оценка, информации об итогах проведенной </w:t>
      </w:r>
      <w:proofErr w:type="gramStart"/>
      <w:r w:rsidRPr="0020062A">
        <w:t>оценки показателей качества услуг торгов</w:t>
      </w:r>
      <w:r w:rsidR="00734165">
        <w:t>ли</w:t>
      </w:r>
      <w:proofErr w:type="gramEnd"/>
      <w:r w:rsidR="00734165">
        <w:t>;</w:t>
      </w:r>
    </w:p>
    <w:p w:rsidR="00734165" w:rsidRDefault="0020062A" w:rsidP="007341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062A">
        <w:t>- разработку конкретных мероприятий по уст</w:t>
      </w:r>
      <w:r w:rsidR="00734165">
        <w:t>ранению выявленных недостатков;</w:t>
      </w:r>
    </w:p>
    <w:p w:rsidR="00734165" w:rsidRDefault="0020062A" w:rsidP="007341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062A">
        <w:t>- разработку мероприятий по совершенствованию пр</w:t>
      </w:r>
      <w:r w:rsidR="00734165">
        <w:t>оцесса оказания услуг торговли;</w:t>
      </w:r>
    </w:p>
    <w:p w:rsidR="00734165" w:rsidRDefault="0020062A" w:rsidP="007341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062A">
        <w:t>- разработку программы реализации мероприятий по совершен</w:t>
      </w:r>
      <w:r w:rsidR="00734165">
        <w:t>ствованию процесса оказания ус</w:t>
      </w:r>
      <w:r w:rsidRPr="0020062A">
        <w:t>луг торго</w:t>
      </w:r>
      <w:r w:rsidR="00734165">
        <w:t>вли;</w:t>
      </w:r>
    </w:p>
    <w:p w:rsidR="00734165" w:rsidRDefault="0020062A" w:rsidP="007341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062A">
        <w:t>- мониторинг реализации предложенной программы.</w:t>
      </w:r>
    </w:p>
    <w:p w:rsidR="00734165" w:rsidRDefault="00734165" w:rsidP="007341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4165">
        <w:t>4.5</w:t>
      </w:r>
      <w:proofErr w:type="gramStart"/>
      <w:r w:rsidRPr="00734165">
        <w:t xml:space="preserve"> К</w:t>
      </w:r>
      <w:proofErr w:type="gramEnd"/>
      <w:r w:rsidRPr="00734165">
        <w:t xml:space="preserve"> факторам, влияющим на выбор методов оценки и контроля</w:t>
      </w:r>
      <w:r>
        <w:t xml:space="preserve"> показателей качества услуг торговли, относят:</w:t>
      </w:r>
    </w:p>
    <w:p w:rsidR="00734165" w:rsidRDefault="00734165" w:rsidP="007341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4165">
        <w:t>- условия размещения торговой о</w:t>
      </w:r>
      <w:r>
        <w:t>рганизации (торгового объекта);</w:t>
      </w:r>
    </w:p>
    <w:p w:rsidR="00734165" w:rsidRDefault="00734165" w:rsidP="00734165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- способы торговли;</w:t>
      </w:r>
    </w:p>
    <w:p w:rsidR="00734165" w:rsidRDefault="00734165" w:rsidP="007341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4165">
        <w:t>- вид и тип торгового объекта, его матери</w:t>
      </w:r>
      <w:r>
        <w:t>ально-техническую оснащенность;</w:t>
      </w:r>
    </w:p>
    <w:p w:rsidR="00734165" w:rsidRDefault="00734165" w:rsidP="007341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4165">
        <w:t>- у</w:t>
      </w:r>
      <w:r>
        <w:t>ровень квалификации работников;</w:t>
      </w:r>
    </w:p>
    <w:p w:rsidR="00734165" w:rsidRDefault="00734165" w:rsidP="007341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4165">
        <w:t xml:space="preserve">- наличие и состояние документов, в соответствии с </w:t>
      </w:r>
      <w:r>
        <w:t>которыми функционирует торговая организация;</w:t>
      </w:r>
    </w:p>
    <w:p w:rsidR="00734165" w:rsidRDefault="00734165" w:rsidP="00734165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  <w:rPr>
          <w:sz w:val="20"/>
          <w:szCs w:val="20"/>
          <w:lang w:val="kk-KZ"/>
        </w:rPr>
      </w:pPr>
    </w:p>
    <w:p w:rsidR="00045AB7" w:rsidRPr="00045AB7" w:rsidRDefault="00045AB7" w:rsidP="00734165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  <w:rPr>
          <w:sz w:val="20"/>
          <w:szCs w:val="20"/>
          <w:lang w:val="kk-KZ"/>
        </w:rPr>
      </w:pPr>
    </w:p>
    <w:p w:rsidR="00E22C05" w:rsidRPr="00D94DE9" w:rsidRDefault="00E22C05" w:rsidP="00E22C05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D94DE9">
        <w:rPr>
          <w:sz w:val="20"/>
          <w:szCs w:val="20"/>
        </w:rPr>
        <w:t xml:space="preserve">* - на стадии разработки </w:t>
      </w:r>
    </w:p>
    <w:p w:rsidR="00E22C05" w:rsidRDefault="00D727C6" w:rsidP="00E22C0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4165">
        <w:lastRenderedPageBreak/>
        <w:t xml:space="preserve">- наличие собственной </w:t>
      </w:r>
      <w:proofErr w:type="gramStart"/>
      <w:r w:rsidRPr="00734165">
        <w:t>системы контроля показателей качества услуг торговли</w:t>
      </w:r>
      <w:proofErr w:type="gramEnd"/>
      <w:r w:rsidRPr="00734165">
        <w:t>;</w:t>
      </w:r>
    </w:p>
    <w:p w:rsidR="00734165" w:rsidRDefault="00734165" w:rsidP="007341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4165">
        <w:t>- степень достаточности и полноты внутренних стандартов торгового обслуживания.</w:t>
      </w:r>
    </w:p>
    <w:p w:rsidR="00734165" w:rsidRDefault="00734165" w:rsidP="00734165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D727C6" w:rsidRDefault="00734165" w:rsidP="00D727C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34165">
        <w:rPr>
          <w:b/>
        </w:rPr>
        <w:t>5 Характеристика методов оценки и контроля показателей качества услуг торговли</w:t>
      </w:r>
      <w:r w:rsidR="00D727C6">
        <w:rPr>
          <w:b/>
        </w:rPr>
        <w:t xml:space="preserve"> </w:t>
      </w:r>
    </w:p>
    <w:p w:rsidR="00E664DF" w:rsidRDefault="00E664DF" w:rsidP="00D727C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D727C6" w:rsidRPr="00045AB7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727C6">
        <w:t>5.1 Основные методы оценки и контроля качества показателей услуг торговли, рекомендуемое</w:t>
      </w:r>
      <w:r>
        <w:rPr>
          <w:b/>
        </w:rPr>
        <w:t xml:space="preserve"> </w:t>
      </w:r>
      <w:r w:rsidRPr="00D727C6">
        <w:t xml:space="preserve">подтверждение соответствия </w:t>
      </w:r>
      <w:r w:rsidRPr="00045AB7">
        <w:t xml:space="preserve">качества услуг торговли, а также группы и подгруппы показателей качества услуг приведены в </w:t>
      </w:r>
      <w:proofErr w:type="gramStart"/>
      <w:r w:rsidRPr="00045AB7">
        <w:rPr>
          <w:rFonts w:cs="Times New Roman"/>
          <w:szCs w:val="24"/>
        </w:rPr>
        <w:t>СТ</w:t>
      </w:r>
      <w:proofErr w:type="gramEnd"/>
      <w:r w:rsidRPr="00045AB7">
        <w:rPr>
          <w:rFonts w:cs="Times New Roman"/>
          <w:szCs w:val="24"/>
        </w:rPr>
        <w:t xml:space="preserve"> РК Услуги торговли. Номенклатура показателей качества услуг торговли</w:t>
      </w:r>
      <w:r w:rsidR="00045AB7" w:rsidRPr="00045AB7">
        <w:rPr>
          <w:rFonts w:cs="Times New Roman"/>
          <w:szCs w:val="24"/>
          <w:lang w:val="kk-KZ"/>
        </w:rPr>
        <w:t>*</w:t>
      </w:r>
      <w:r w:rsidRPr="00045AB7">
        <w:t>, приложение</w:t>
      </w:r>
      <w:proofErr w:type="gramStart"/>
      <w:r w:rsidRPr="00045AB7">
        <w:t xml:space="preserve"> А</w:t>
      </w:r>
      <w:proofErr w:type="gramEnd"/>
      <w:r w:rsidRPr="00045AB7">
        <w:t>, таблица А.1.</w:t>
      </w: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045AB7">
        <w:t>5.2 Методы оценки и контроля значений</w:t>
      </w:r>
      <w:r w:rsidRPr="00D727C6">
        <w:t xml:space="preserve"> показателей услуг то</w:t>
      </w:r>
      <w:r>
        <w:t>рговли классифицируют по следую</w:t>
      </w:r>
      <w:r w:rsidRPr="00D727C6">
        <w:t>щим признакам:</w:t>
      </w: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727C6">
        <w:t>- целям применения;</w:t>
      </w: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727C6">
        <w:t>- способам получения информации;</w:t>
      </w:r>
    </w:p>
    <w:p w:rsidR="00D727C6" w:rsidRP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727C6">
        <w:t>- источникам получения информации;</w:t>
      </w: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727C6">
        <w:t>- используемому инструментарию получения и обработки информации</w:t>
      </w:r>
      <w:r>
        <w:t>.</w:t>
      </w: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727C6">
        <w:t>5.3</w:t>
      </w:r>
      <w:proofErr w:type="gramStart"/>
      <w:r w:rsidRPr="00D727C6">
        <w:t xml:space="preserve"> П</w:t>
      </w:r>
      <w:proofErr w:type="gramEnd"/>
      <w:r w:rsidRPr="00D727C6">
        <w:t>о целям применения методы оценки и контроля качества услуг торговли подразделяют на:</w:t>
      </w: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727C6">
        <w:t>- определение соответствия качества услуг торговли требовани</w:t>
      </w:r>
      <w:r>
        <w:t xml:space="preserve">ям нормативных документов и/или </w:t>
      </w:r>
      <w:r w:rsidRPr="00D727C6">
        <w:t>внутренних стандартов торговых организаций (торговых сетей, объеди</w:t>
      </w:r>
      <w:r>
        <w:t>нений торговых организаций, са</w:t>
      </w:r>
      <w:r w:rsidRPr="00D727C6">
        <w:t>мор</w:t>
      </w:r>
      <w:r>
        <w:t>егулируемых организаций и др.);</w:t>
      </w: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727C6">
        <w:t>- определение соответствия качества услуг т</w:t>
      </w:r>
      <w:r>
        <w:t>орговли ожиданиям потребителей;</w:t>
      </w: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- </w:t>
      </w:r>
      <w:r w:rsidRPr="00D727C6">
        <w:t>установление факторов, влияющих на достижение минимальн</w:t>
      </w:r>
      <w:r>
        <w:t>ого или оптимального (требуемо</w:t>
      </w:r>
      <w:r w:rsidRPr="00D727C6">
        <w:t xml:space="preserve">го) </w:t>
      </w:r>
      <w:r>
        <w:t>уровня качества услуг торговли;</w:t>
      </w: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- </w:t>
      </w:r>
      <w:r w:rsidRPr="00D727C6">
        <w:t>проведение рейтинговой оценки выполнения одинаковых услуг торговли различными торговы</w:t>
      </w:r>
      <w:r>
        <w:t xml:space="preserve">ми </w:t>
      </w:r>
      <w:r w:rsidRPr="00D727C6">
        <w:t>организациями и торговыми объектами, в том числе торговых объектов одной торговой сети.</w:t>
      </w: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727C6">
        <w:t>5.4</w:t>
      </w:r>
      <w:proofErr w:type="gramStart"/>
      <w:r w:rsidRPr="00D727C6">
        <w:t xml:space="preserve"> П</w:t>
      </w:r>
      <w:proofErr w:type="gramEnd"/>
      <w:r w:rsidRPr="00D727C6">
        <w:t>о способам получения информации методы оценки и контроля значений показателей услуг</w:t>
      </w:r>
      <w:r>
        <w:t xml:space="preserve"> торговли подразделяют на:</w:t>
      </w: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727C6">
        <w:t>-</w:t>
      </w:r>
      <w:r>
        <w:t xml:space="preserve"> органолептические (сенсорные),</w:t>
      </w: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727C6">
        <w:t>- инструментальные</w:t>
      </w:r>
      <w:r>
        <w:t>,</w:t>
      </w: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- регистрационные,</w:t>
      </w: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- аналитические.</w:t>
      </w: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727C6">
        <w:t>5.4.1 Органолептический (сенсорный) метод представляет собой</w:t>
      </w:r>
      <w:r>
        <w:t xml:space="preserve"> метод оценки, при котором </w:t>
      </w:r>
      <w:proofErr w:type="gramStart"/>
      <w:r>
        <w:t>пер-</w:t>
      </w:r>
      <w:proofErr w:type="spellStart"/>
      <w:r w:rsidRPr="00D727C6">
        <w:t>вичная</w:t>
      </w:r>
      <w:proofErr w:type="spellEnd"/>
      <w:proofErr w:type="gramEnd"/>
      <w:r w:rsidRPr="00D727C6">
        <w:t xml:space="preserve"> информация о показателях качества услуг торговли восприни</w:t>
      </w:r>
      <w:r>
        <w:t xml:space="preserve">мается органами чувств (зрения, </w:t>
      </w:r>
      <w:r w:rsidRPr="00D727C6">
        <w:t>осязания, обоняния, вкуса и слуха) экспертов и/или специалистов, то есть лиц, проводящих оценку.</w:t>
      </w:r>
    </w:p>
    <w:p w:rsidR="00D727C6" w:rsidRPr="00045AB7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  <w:rPr>
          <w:szCs w:val="24"/>
        </w:rPr>
      </w:pP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D727C6">
        <w:rPr>
          <w:sz w:val="20"/>
        </w:rPr>
        <w:t>Примечание — Результат оценки может носить качественный (альтернативная или градационная оценка) или количественный характер (балльная оценка).</w:t>
      </w:r>
    </w:p>
    <w:p w:rsidR="00D727C6" w:rsidRPr="00045AB7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  <w:rPr>
          <w:szCs w:val="24"/>
        </w:rPr>
      </w:pP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D727C6">
        <w:t>5.4.2 Инструментальный метод — метод оценки, при котором определение показателей качества</w:t>
      </w:r>
      <w:r>
        <w:rPr>
          <w:sz w:val="20"/>
        </w:rPr>
        <w:t xml:space="preserve"> </w:t>
      </w:r>
      <w:r w:rsidRPr="00D727C6">
        <w:t>услуг торговли проводится с помощью разнообразных средств измерения, являющихся средствами</w:t>
      </w:r>
      <w:r>
        <w:rPr>
          <w:sz w:val="20"/>
        </w:rPr>
        <w:t xml:space="preserve"> </w:t>
      </w:r>
      <w:r w:rsidRPr="00D727C6">
        <w:t>контроля.</w:t>
      </w:r>
    </w:p>
    <w:p w:rsidR="009D5A8A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D727C6">
        <w:t>5.4.3 Регистрационный метод — метод оценки качества услуг т</w:t>
      </w:r>
      <w:r>
        <w:t>орговли, осуществляемый на осно</w:t>
      </w:r>
      <w:r w:rsidRPr="00D727C6">
        <w:t>ве наблюдения за деятельностью торгового объекта с последующей регистрацией и подсчетом числа</w:t>
      </w:r>
      <w:r>
        <w:rPr>
          <w:sz w:val="20"/>
        </w:rPr>
        <w:t xml:space="preserve"> </w:t>
      </w:r>
      <w:r w:rsidRPr="00D727C6">
        <w:t>определенных событий, предметов и затрат.</w:t>
      </w:r>
      <w:r>
        <w:rPr>
          <w:sz w:val="20"/>
        </w:rPr>
        <w:t xml:space="preserve"> </w:t>
      </w:r>
    </w:p>
    <w:p w:rsidR="00C81A0E" w:rsidRDefault="00C81A0E" w:rsidP="00C81A0E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  <w:rPr>
          <w:sz w:val="20"/>
          <w:szCs w:val="20"/>
        </w:rPr>
      </w:pPr>
    </w:p>
    <w:p w:rsidR="00C81A0E" w:rsidRPr="00D94DE9" w:rsidRDefault="00C81A0E" w:rsidP="00C81A0E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D94DE9">
        <w:rPr>
          <w:sz w:val="20"/>
          <w:szCs w:val="20"/>
        </w:rPr>
        <w:t xml:space="preserve">* - на стадии разработки </w:t>
      </w:r>
    </w:p>
    <w:p w:rsidR="00D727C6" w:rsidRDefault="00D727C6" w:rsidP="00D727C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727C6">
        <w:lastRenderedPageBreak/>
        <w:t>5.4.4 Аналитический метод — метод оценки, основанный на сравнении фактических данных о</w:t>
      </w:r>
      <w:r>
        <w:rPr>
          <w:sz w:val="20"/>
        </w:rPr>
        <w:t xml:space="preserve"> </w:t>
      </w:r>
      <w:r w:rsidRPr="00D727C6">
        <w:t>показателях качества услуг торговли с нормами и требованиями, установленными нормативными и</w:t>
      </w:r>
      <w:r>
        <w:rPr>
          <w:sz w:val="20"/>
        </w:rPr>
        <w:t xml:space="preserve"> </w:t>
      </w:r>
      <w:r w:rsidRPr="00D727C6">
        <w:t>техническими документами.</w:t>
      </w:r>
    </w:p>
    <w:p w:rsidR="00E664DF" w:rsidRDefault="00E664DF" w:rsidP="009D5A8A">
      <w:pPr>
        <w:autoSpaceDE w:val="0"/>
        <w:autoSpaceDN w:val="0"/>
        <w:adjustRightInd w:val="0"/>
        <w:spacing w:line="240" w:lineRule="auto"/>
        <w:ind w:firstLine="567"/>
        <w:rPr>
          <w:sz w:val="20"/>
        </w:rPr>
      </w:pPr>
    </w:p>
    <w:p w:rsidR="009D5A8A" w:rsidRDefault="009D5A8A" w:rsidP="009D5A8A">
      <w:pPr>
        <w:autoSpaceDE w:val="0"/>
        <w:autoSpaceDN w:val="0"/>
        <w:adjustRightInd w:val="0"/>
        <w:spacing w:line="240" w:lineRule="auto"/>
        <w:ind w:firstLine="567"/>
        <w:rPr>
          <w:sz w:val="20"/>
        </w:rPr>
      </w:pPr>
      <w:r w:rsidRPr="009D5A8A">
        <w:rPr>
          <w:sz w:val="20"/>
        </w:rPr>
        <w:t>Примечание — Применение аналитического метода предусматривает также анализ документации, в том числе договоров, актов проверок, журналов контроля и учета заявок, актов сдачи-приемки работ и т.п.</w:t>
      </w:r>
    </w:p>
    <w:p w:rsidR="009D5A8A" w:rsidRDefault="009D5A8A" w:rsidP="009D5A8A">
      <w:pPr>
        <w:autoSpaceDE w:val="0"/>
        <w:autoSpaceDN w:val="0"/>
        <w:adjustRightInd w:val="0"/>
        <w:spacing w:line="240" w:lineRule="auto"/>
        <w:ind w:firstLine="567"/>
        <w:rPr>
          <w:sz w:val="20"/>
        </w:rPr>
      </w:pPr>
    </w:p>
    <w:p w:rsidR="009D5A8A" w:rsidRDefault="009D5A8A" w:rsidP="009D5A8A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9D5A8A">
        <w:t>5.5</w:t>
      </w:r>
      <w:proofErr w:type="gramStart"/>
      <w:r w:rsidRPr="009D5A8A">
        <w:t xml:space="preserve"> П</w:t>
      </w:r>
      <w:proofErr w:type="gramEnd"/>
      <w:r w:rsidRPr="009D5A8A">
        <w:t>о источникам получения информации методы оценки и ко</w:t>
      </w:r>
      <w:r>
        <w:t>нтроля показателей торговли под</w:t>
      </w:r>
      <w:r w:rsidRPr="009D5A8A">
        <w:t>разделяют на экспертные и социологические.</w:t>
      </w:r>
    </w:p>
    <w:p w:rsidR="009D5A8A" w:rsidRDefault="009D5A8A" w:rsidP="009D5A8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D5A8A">
        <w:t>5.5.1 Экспертный метод представляет собой метод оценки, предполагающий оценку показателей</w:t>
      </w:r>
      <w:r>
        <w:rPr>
          <w:sz w:val="20"/>
        </w:rPr>
        <w:t xml:space="preserve"> </w:t>
      </w:r>
      <w:r w:rsidRPr="009D5A8A">
        <w:t>качества услуг торговли специалистом или группой специалистов, к</w:t>
      </w:r>
      <w:r>
        <w:t>омпетентных в решении поставлен</w:t>
      </w:r>
      <w:r w:rsidRPr="009D5A8A">
        <w:t>ных перед ними задач, в том числе руководителей, менеджеров торговых организаций.</w:t>
      </w:r>
    </w:p>
    <w:p w:rsidR="009D5A8A" w:rsidRDefault="009D5A8A" w:rsidP="009D5A8A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9D5A8A" w:rsidRDefault="009D5A8A" w:rsidP="009D5A8A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9D5A8A">
        <w:rPr>
          <w:sz w:val="20"/>
        </w:rPr>
        <w:t>Примечание — Эксперты формируют мнение (суждение) и выставляют качественные и/или количественные оценки, осуществляют оценку показателей качества услуг торговли, анализ измерений показателей и условий оказания услуг торговли (микроклимата, уровней шума, освещенности</w:t>
      </w:r>
      <w:r>
        <w:rPr>
          <w:sz w:val="20"/>
        </w:rPr>
        <w:t>, вентилируемое</w:t>
      </w:r>
      <w:r w:rsidRPr="009D5A8A">
        <w:rPr>
          <w:sz w:val="20"/>
        </w:rPr>
        <w:t>, запыленности, температуры и т.п.).</w:t>
      </w:r>
    </w:p>
    <w:p w:rsidR="009D5A8A" w:rsidRPr="00045AB7" w:rsidRDefault="009D5A8A" w:rsidP="009D5A8A">
      <w:pPr>
        <w:autoSpaceDE w:val="0"/>
        <w:autoSpaceDN w:val="0"/>
        <w:adjustRightInd w:val="0"/>
        <w:spacing w:line="240" w:lineRule="auto"/>
        <w:ind w:firstLine="567"/>
        <w:jc w:val="both"/>
        <w:rPr>
          <w:szCs w:val="24"/>
        </w:rPr>
      </w:pPr>
    </w:p>
    <w:p w:rsidR="009D5A8A" w:rsidRDefault="009D5A8A" w:rsidP="00E664D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D5A8A">
        <w:t>5.5.2 Социологический метод представляет собой метод оцен</w:t>
      </w:r>
      <w:r w:rsidR="00E664DF">
        <w:t>ки, включающий совокупность при</w:t>
      </w:r>
      <w:r w:rsidRPr="009D5A8A">
        <w:t xml:space="preserve">емов конкретных социологических исследований, направленных на </w:t>
      </w:r>
      <w:r w:rsidR="00E664DF">
        <w:t>сбор и анализ эмпирических дан</w:t>
      </w:r>
      <w:r w:rsidRPr="009D5A8A">
        <w:t>ных, позволяющих определить показатели качества услуг торговли.</w:t>
      </w:r>
    </w:p>
    <w:p w:rsidR="00E664DF" w:rsidRDefault="00E664DF" w:rsidP="00E664DF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664DF" w:rsidRDefault="00E664DF" w:rsidP="00E664DF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E664DF">
        <w:rPr>
          <w:sz w:val="20"/>
        </w:rPr>
        <w:t xml:space="preserve">Примечание — К социологическим исследованиям относят анкетирование, опрос, учет записей в книге отзывов и предложений, учет </w:t>
      </w:r>
      <w:proofErr w:type="gramStart"/>
      <w:r w:rsidRPr="00E664DF">
        <w:rPr>
          <w:sz w:val="20"/>
        </w:rPr>
        <w:t>Интернет-отзывов</w:t>
      </w:r>
      <w:proofErr w:type="gramEnd"/>
      <w:r w:rsidRPr="00E664DF">
        <w:rPr>
          <w:sz w:val="20"/>
        </w:rPr>
        <w:t xml:space="preserve"> с последующим анализом полученных данных.</w:t>
      </w:r>
    </w:p>
    <w:p w:rsidR="00E664DF" w:rsidRPr="00045AB7" w:rsidRDefault="00E664DF" w:rsidP="00E664DF">
      <w:pPr>
        <w:autoSpaceDE w:val="0"/>
        <w:autoSpaceDN w:val="0"/>
        <w:adjustRightInd w:val="0"/>
        <w:spacing w:line="240" w:lineRule="auto"/>
        <w:ind w:firstLine="567"/>
        <w:jc w:val="both"/>
        <w:rPr>
          <w:szCs w:val="24"/>
        </w:rPr>
      </w:pPr>
    </w:p>
    <w:p w:rsidR="00E664DF" w:rsidRDefault="00E664DF" w:rsidP="00E664D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664DF">
        <w:t>5.6</w:t>
      </w:r>
      <w:proofErr w:type="gramStart"/>
      <w:r w:rsidRPr="00E664DF">
        <w:t xml:space="preserve"> П</w:t>
      </w:r>
      <w:proofErr w:type="gramEnd"/>
      <w:r w:rsidRPr="00E664DF">
        <w:t>о используемому инструментарию получения и обрабо</w:t>
      </w:r>
      <w:r>
        <w:t>тки информации различают автома</w:t>
      </w:r>
      <w:r w:rsidRPr="00E664DF">
        <w:t>тизированный, механизированный и р</w:t>
      </w:r>
      <w:r>
        <w:t>учной методы оценки и контроля.</w:t>
      </w:r>
    </w:p>
    <w:p w:rsidR="00E664DF" w:rsidRDefault="00E664DF" w:rsidP="00E664D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664DF">
        <w:t>5.6.1 Автоматизированный метод представляет собой опре</w:t>
      </w:r>
      <w:r>
        <w:t xml:space="preserve">деление и последующую обработку </w:t>
      </w:r>
      <w:r w:rsidRPr="00E664DF">
        <w:t>показателей качества услуг торговли с применением различного р</w:t>
      </w:r>
      <w:r>
        <w:t xml:space="preserve">ода переносного или стационарно </w:t>
      </w:r>
      <w:r w:rsidRPr="00E664DF">
        <w:t>установленного оборудования, позволяющего автоматически фиксир</w:t>
      </w:r>
      <w:r>
        <w:t xml:space="preserve">овать, подсчитывать и сохранять </w:t>
      </w:r>
      <w:r w:rsidRPr="00E664DF">
        <w:t>данные о показ</w:t>
      </w:r>
      <w:r>
        <w:t>ателях качества услуг торговли.</w:t>
      </w:r>
    </w:p>
    <w:p w:rsidR="00E664DF" w:rsidRDefault="00E664DF" w:rsidP="00E664D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664DF">
        <w:t>5.6.2 Механизированный метод представляет собой определени</w:t>
      </w:r>
      <w:r>
        <w:t>е показателей и обработку пока</w:t>
      </w:r>
      <w:r w:rsidRPr="00E664DF">
        <w:t>зателей качества услуг торговли частично с применением средств технологического оснащения.</w:t>
      </w:r>
    </w:p>
    <w:p w:rsidR="00E664DF" w:rsidRDefault="00E664DF" w:rsidP="00E664D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664DF">
        <w:t>5.6.3 Ручной метод — это определение и последующая обработка показателей качества услуг</w:t>
      </w:r>
      <w:r>
        <w:t xml:space="preserve"> </w:t>
      </w:r>
      <w:r w:rsidRPr="00E664DF">
        <w:t>торговли без применения сред</w:t>
      </w:r>
      <w:r>
        <w:t xml:space="preserve">ств технологического оснащения. </w:t>
      </w:r>
    </w:p>
    <w:p w:rsidR="00E664DF" w:rsidRDefault="00E664DF" w:rsidP="00E664D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664DF">
        <w:t>5.7 Технологический контроль показателей качества услуг торго</w:t>
      </w:r>
      <w:r>
        <w:t>вли включает в себя входной и операционный контроль.</w:t>
      </w:r>
    </w:p>
    <w:p w:rsidR="00E664DF" w:rsidRDefault="00E664DF" w:rsidP="00E664D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664DF">
        <w:t>5.7.1 Входной контроль — это контроль безопасности услуг торг</w:t>
      </w:r>
      <w:r>
        <w:t>овли для жизни, здоровья и иму</w:t>
      </w:r>
      <w:r w:rsidRPr="00E664DF">
        <w:t>щества потребителей, контроль эргономичности услуг торговли с це</w:t>
      </w:r>
      <w:r>
        <w:t>лью дальнейшей организации тор</w:t>
      </w:r>
      <w:r w:rsidRPr="00E664DF">
        <w:t>гово-технологи</w:t>
      </w:r>
      <w:r>
        <w:t>ческого процесса.</w:t>
      </w:r>
    </w:p>
    <w:p w:rsidR="00E664DF" w:rsidRPr="00E664DF" w:rsidRDefault="00E664DF" w:rsidP="00E664D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664DF">
        <w:t>5.7.2 Операционный контроль — это контроль показателей кач</w:t>
      </w:r>
      <w:r>
        <w:t xml:space="preserve">ества услуг торговли в процессе </w:t>
      </w:r>
      <w:r w:rsidRPr="00E664DF">
        <w:t>реализации (продажи) товаров и оказания дополнительных услуг.</w:t>
      </w:r>
    </w:p>
    <w:p w:rsidR="00E664DF" w:rsidRDefault="00E664DF" w:rsidP="00E664DF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C81A0E" w:rsidRDefault="00C81A0E" w:rsidP="00C81A0E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C81A0E">
        <w:rPr>
          <w:sz w:val="20"/>
        </w:rPr>
        <w:t xml:space="preserve">Примечание — Виды услуг торговли устанавливаются в соответствии с разделом 4 </w:t>
      </w:r>
      <w:r w:rsidR="00045AB7">
        <w:rPr>
          <w:sz w:val="20"/>
          <w:lang w:val="kk-KZ"/>
        </w:rPr>
        <w:t xml:space="preserve">                                      </w:t>
      </w:r>
      <w:proofErr w:type="gramStart"/>
      <w:r w:rsidR="00045AB7">
        <w:rPr>
          <w:sz w:val="20"/>
        </w:rPr>
        <w:t>СТ</w:t>
      </w:r>
      <w:proofErr w:type="gramEnd"/>
      <w:r w:rsidR="00045AB7">
        <w:rPr>
          <w:sz w:val="20"/>
        </w:rPr>
        <w:t xml:space="preserve"> РК 1756</w:t>
      </w:r>
      <w:r w:rsidRPr="00C81A0E">
        <w:rPr>
          <w:sz w:val="20"/>
        </w:rPr>
        <w:t>*.</w:t>
      </w:r>
    </w:p>
    <w:p w:rsidR="00C81A0E" w:rsidRPr="00045AB7" w:rsidRDefault="00C81A0E" w:rsidP="00C81A0E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  <w:rPr>
          <w:szCs w:val="24"/>
        </w:rPr>
      </w:pPr>
    </w:p>
    <w:p w:rsidR="00C81A0E" w:rsidRPr="00D94DE9" w:rsidRDefault="00C81A0E" w:rsidP="00C81A0E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D94DE9">
        <w:rPr>
          <w:sz w:val="20"/>
          <w:szCs w:val="20"/>
        </w:rPr>
        <w:t xml:space="preserve">* - на стадии разработки </w:t>
      </w:r>
    </w:p>
    <w:p w:rsidR="00C81A0E" w:rsidRPr="00C81A0E" w:rsidRDefault="00C81A0E" w:rsidP="00C81A0E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C81A0E" w:rsidRDefault="00C81A0E" w:rsidP="00C81A0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81A0E">
        <w:lastRenderedPageBreak/>
        <w:t>5.8 Применяемость методов оценки и контроля показателей качества услуг торговли приведена</w:t>
      </w:r>
      <w:r w:rsidR="009777D9">
        <w:t xml:space="preserve"> </w:t>
      </w:r>
      <w:r w:rsidRPr="00C81A0E">
        <w:t>в приложении А.1.</w:t>
      </w:r>
    </w:p>
    <w:p w:rsidR="009777D9" w:rsidRPr="009777D9" w:rsidRDefault="009777D9" w:rsidP="009777D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9777D9" w:rsidRDefault="009777D9" w:rsidP="009777D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777D9">
        <w:rPr>
          <w:b/>
        </w:rPr>
        <w:t>6 Показатели, характеризующие общие критерии оценки и контроля показателей качества услуг торговли</w:t>
      </w:r>
    </w:p>
    <w:p w:rsidR="009777D9" w:rsidRDefault="009777D9" w:rsidP="009777D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9777D9" w:rsidRDefault="009777D9" w:rsidP="009777D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045AB7">
        <w:t>6.1 Предусмотрен расчет индивидуальных и комплексных показателей качества услуг торговли.</w:t>
      </w:r>
      <w:r w:rsidRPr="00045AB7">
        <w:rPr>
          <w:b/>
        </w:rPr>
        <w:t xml:space="preserve"> </w:t>
      </w:r>
      <w:r w:rsidRPr="00045AB7">
        <w:t xml:space="preserve">Номенклатура показателей качества услуг торговли приведена в </w:t>
      </w:r>
      <w:r w:rsidR="00045AB7" w:rsidRPr="00045AB7">
        <w:rPr>
          <w:lang w:val="kk-KZ"/>
        </w:rPr>
        <w:t xml:space="preserve">                      </w:t>
      </w:r>
      <w:proofErr w:type="gramStart"/>
      <w:r w:rsidR="00B86354" w:rsidRPr="00045AB7">
        <w:rPr>
          <w:rFonts w:cs="Times New Roman"/>
          <w:szCs w:val="24"/>
        </w:rPr>
        <w:t>СТ</w:t>
      </w:r>
      <w:proofErr w:type="gramEnd"/>
      <w:r w:rsidR="00B86354" w:rsidRPr="00045AB7">
        <w:rPr>
          <w:rFonts w:cs="Times New Roman"/>
          <w:szCs w:val="24"/>
        </w:rPr>
        <w:t xml:space="preserve"> РК Услуги торговли. Номенклатура показателей качества услуг торговли</w:t>
      </w:r>
      <w:r w:rsidR="00F60560" w:rsidRPr="00045AB7">
        <w:rPr>
          <w:rFonts w:cs="Times New Roman"/>
          <w:szCs w:val="24"/>
        </w:rPr>
        <w:t>*</w:t>
      </w:r>
      <w:r w:rsidR="00B86354" w:rsidRPr="00045AB7">
        <w:t>,</w:t>
      </w:r>
      <w:r w:rsidRPr="00045AB7">
        <w:t xml:space="preserve"> приложение</w:t>
      </w:r>
      <w:proofErr w:type="gramStart"/>
      <w:r w:rsidRPr="00045AB7">
        <w:t xml:space="preserve"> А</w:t>
      </w:r>
      <w:proofErr w:type="gramEnd"/>
      <w:r w:rsidRPr="00045AB7">
        <w:t>,</w:t>
      </w:r>
      <w:r w:rsidRPr="00045AB7">
        <w:rPr>
          <w:b/>
        </w:rPr>
        <w:t xml:space="preserve"> </w:t>
      </w:r>
      <w:r w:rsidRPr="00045AB7">
        <w:t>таблица А.1.</w:t>
      </w:r>
    </w:p>
    <w:p w:rsidR="009777D9" w:rsidRDefault="009777D9" w:rsidP="009777D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777D9">
        <w:t>6.2</w:t>
      </w:r>
      <w:proofErr w:type="gramStart"/>
      <w:r w:rsidRPr="009777D9">
        <w:t xml:space="preserve"> Д</w:t>
      </w:r>
      <w:proofErr w:type="gramEnd"/>
      <w:r w:rsidRPr="009777D9">
        <w:t>ля определения комплексного показателя применяют ме</w:t>
      </w:r>
      <w:r>
        <w:t>тоды: квалиметрии и выбора опре</w:t>
      </w:r>
      <w:r w:rsidRPr="009777D9">
        <w:t>деляющего показателя.</w:t>
      </w:r>
    </w:p>
    <w:p w:rsidR="009777D9" w:rsidRDefault="009777D9" w:rsidP="009777D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777D9">
        <w:t>6.2.1 Метод квалиметрии представляет собой метод с испол</w:t>
      </w:r>
      <w:r>
        <w:t>ьзованием взвешенного суммирова</w:t>
      </w:r>
      <w:r w:rsidRPr="009777D9">
        <w:t>ния единичных показателей и определением «весомости» показате</w:t>
      </w:r>
      <w:r>
        <w:t>лей экспертным путем (см. прило</w:t>
      </w:r>
      <w:r w:rsidRPr="009777D9">
        <w:t>жение</w:t>
      </w:r>
      <w:proofErr w:type="gramStart"/>
      <w:r w:rsidRPr="009777D9">
        <w:t xml:space="preserve"> Б</w:t>
      </w:r>
      <w:proofErr w:type="gramEnd"/>
      <w:r w:rsidRPr="009777D9">
        <w:t xml:space="preserve"> таблица Б.1).</w:t>
      </w:r>
    </w:p>
    <w:p w:rsidR="009777D9" w:rsidRDefault="009777D9" w:rsidP="009777D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777D9">
        <w:t>6.2.2</w:t>
      </w:r>
      <w:proofErr w:type="gramStart"/>
      <w:r w:rsidRPr="009777D9">
        <w:t xml:space="preserve"> П</w:t>
      </w:r>
      <w:proofErr w:type="gramEnd"/>
      <w:r w:rsidRPr="009777D9">
        <w:t>ри применении метода выбора определяющего показат</w:t>
      </w:r>
      <w:r>
        <w:t>еля, соответствие которого уста</w:t>
      </w:r>
      <w:r w:rsidRPr="009777D9">
        <w:t>новленным требованиям является основным условием признания услуги качественной, небольшие</w:t>
      </w:r>
      <w:r>
        <w:rPr>
          <w:b/>
        </w:rPr>
        <w:t xml:space="preserve"> </w:t>
      </w:r>
      <w:r w:rsidRPr="009777D9">
        <w:t>отклонения значений других показателей признаются несущественными. За определяющий показатель</w:t>
      </w:r>
      <w:r>
        <w:rPr>
          <w:b/>
        </w:rPr>
        <w:t xml:space="preserve"> </w:t>
      </w:r>
      <w:r w:rsidRPr="009777D9">
        <w:t>рекомендуется принимать безопасность услуги торговли для жизн</w:t>
      </w:r>
      <w:r>
        <w:t>и, здоровья и имущества потреби</w:t>
      </w:r>
      <w:r w:rsidRPr="009777D9">
        <w:t>телей.</w:t>
      </w:r>
    </w:p>
    <w:p w:rsidR="009777D9" w:rsidRDefault="009777D9" w:rsidP="009777D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777D9">
        <w:t xml:space="preserve">6.3 Шкала </w:t>
      </w:r>
      <w:proofErr w:type="gramStart"/>
      <w:r w:rsidRPr="009777D9">
        <w:t>измерения показателей качества услуг торговли</w:t>
      </w:r>
      <w:proofErr w:type="gramEnd"/>
      <w:r w:rsidRPr="009777D9">
        <w:t xml:space="preserve"> выбирается торговой организацией</w:t>
      </w:r>
      <w:r>
        <w:rPr>
          <w:b/>
        </w:rPr>
        <w:t xml:space="preserve"> </w:t>
      </w:r>
      <w:r w:rsidRPr="009777D9">
        <w:t>самостоятельно с учетом цели проведения оценки и контроля показателей качества услуг торговли и</w:t>
      </w:r>
      <w:r>
        <w:rPr>
          <w:b/>
        </w:rPr>
        <w:t xml:space="preserve"> </w:t>
      </w:r>
      <w:r w:rsidRPr="009777D9">
        <w:t>выбранных методов оценки.</w:t>
      </w:r>
    </w:p>
    <w:p w:rsidR="00013FCC" w:rsidRDefault="00013FCC" w:rsidP="009777D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013FCC" w:rsidRDefault="00013FCC" w:rsidP="00013FCC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013FCC">
        <w:rPr>
          <w:b/>
        </w:rPr>
        <w:t>7 Требования к персоналу</w:t>
      </w:r>
    </w:p>
    <w:p w:rsidR="00013FCC" w:rsidRPr="00013FCC" w:rsidRDefault="00013FCC" w:rsidP="00013FCC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F60560" w:rsidRPr="00045AB7" w:rsidRDefault="00013FCC" w:rsidP="00F60560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013FCC">
        <w:t>В торговых предприятиях оценку и контроль показателей усл</w:t>
      </w:r>
      <w:r>
        <w:t xml:space="preserve">уг торговли </w:t>
      </w:r>
      <w:r w:rsidRPr="00045AB7">
        <w:t>осуществляет административный персонал, менеджеры по качеству (товароведы) или другой подготовленный квалифицированный персонал, соответст</w:t>
      </w:r>
      <w:r w:rsidR="00F60560" w:rsidRPr="00045AB7">
        <w:t xml:space="preserve">вующий требованиям </w:t>
      </w:r>
      <w:proofErr w:type="gramStart"/>
      <w:r w:rsidR="00045AB7" w:rsidRPr="00045AB7">
        <w:rPr>
          <w:rFonts w:cs="Times New Roman"/>
          <w:szCs w:val="24"/>
        </w:rPr>
        <w:t>СТ</w:t>
      </w:r>
      <w:proofErr w:type="gramEnd"/>
      <w:r w:rsidR="00045AB7" w:rsidRPr="00045AB7">
        <w:rPr>
          <w:rFonts w:cs="Times New Roman"/>
          <w:szCs w:val="24"/>
        </w:rPr>
        <w:t xml:space="preserve"> РК 1755</w:t>
      </w:r>
      <w:r w:rsidR="00F60560" w:rsidRPr="00045AB7">
        <w:rPr>
          <w:rFonts w:cs="Times New Roman"/>
          <w:szCs w:val="24"/>
        </w:rPr>
        <w:t>*</w:t>
      </w:r>
      <w:r w:rsidR="00045AB7" w:rsidRPr="00045AB7">
        <w:rPr>
          <w:rFonts w:cs="Times New Roman"/>
          <w:szCs w:val="24"/>
          <w:lang w:val="kk-KZ"/>
        </w:rPr>
        <w:t>.</w:t>
      </w:r>
    </w:p>
    <w:p w:rsidR="00013FCC" w:rsidRDefault="00013FCC" w:rsidP="00F6056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13FCC">
        <w:t>К проведению оценки и контроля услуг торговли могут привлекат</w:t>
      </w:r>
      <w:r w:rsidR="00F60560">
        <w:t>ься независимые эксперты в сфе</w:t>
      </w:r>
      <w:r w:rsidRPr="00013FCC">
        <w:t>ре торговли.</w:t>
      </w:r>
    </w:p>
    <w:p w:rsidR="00F60560" w:rsidRPr="00F60560" w:rsidRDefault="00F60560" w:rsidP="00F60560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F60560" w:rsidRDefault="00F60560" w:rsidP="00F60560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F60560">
        <w:rPr>
          <w:b/>
        </w:rPr>
        <w:t>8 Документы по результатам оценки и контроля показателей качества услуг торговли</w:t>
      </w:r>
    </w:p>
    <w:p w:rsidR="00F60560" w:rsidRPr="00F60560" w:rsidRDefault="00F60560" w:rsidP="00F60560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F60560" w:rsidRDefault="00F60560" w:rsidP="00F6056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60560">
        <w:t>8.1 Результаты проверок при осуществлении операционного к</w:t>
      </w:r>
      <w:r>
        <w:t>онтроля следует оформлять доку</w:t>
      </w:r>
      <w:r w:rsidRPr="00F60560">
        <w:t>ментально и доводить до сведения персонала, ответственного за уча</w:t>
      </w:r>
      <w:r>
        <w:t>сток работы, в отношении которого проводилась оценка.</w:t>
      </w:r>
    </w:p>
    <w:p w:rsidR="00F60560" w:rsidRPr="00F60560" w:rsidRDefault="00F60560" w:rsidP="00F6056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60560">
        <w:t xml:space="preserve">8.2 Наименования рекомендуемых документов, которые </w:t>
      </w:r>
      <w:r w:rsidRPr="00045AB7">
        <w:t xml:space="preserve">могут быть использованы для подтверждения соответствия качества услуг торговли, представлены в </w:t>
      </w:r>
      <w:proofErr w:type="gramStart"/>
      <w:r w:rsidRPr="00045AB7">
        <w:rPr>
          <w:rFonts w:cs="Times New Roman"/>
          <w:szCs w:val="24"/>
        </w:rPr>
        <w:t>СТ</w:t>
      </w:r>
      <w:proofErr w:type="gramEnd"/>
      <w:r w:rsidRPr="00045AB7">
        <w:rPr>
          <w:rFonts w:cs="Times New Roman"/>
          <w:szCs w:val="24"/>
        </w:rPr>
        <w:t xml:space="preserve"> РК Услуги торговли. Номенклатура показателей качества услуг торговли*</w:t>
      </w:r>
      <w:r w:rsidRPr="00045AB7">
        <w:t>, приложение</w:t>
      </w:r>
      <w:proofErr w:type="gramStart"/>
      <w:r>
        <w:t xml:space="preserve"> А</w:t>
      </w:r>
      <w:proofErr w:type="gramEnd"/>
      <w:r>
        <w:t xml:space="preserve">, </w:t>
      </w:r>
      <w:r>
        <w:br/>
        <w:t>табли</w:t>
      </w:r>
      <w:r w:rsidRPr="00F60560">
        <w:t>ца А.1</w:t>
      </w:r>
    </w:p>
    <w:p w:rsidR="00B86354" w:rsidRDefault="00B86354" w:rsidP="00B336D8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F60560" w:rsidRDefault="00F60560" w:rsidP="00B336D8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F60560" w:rsidRDefault="00F60560" w:rsidP="00B336D8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F60560" w:rsidRDefault="00F60560" w:rsidP="00B336D8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F60560" w:rsidRDefault="00F60560" w:rsidP="00B336D8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F60560" w:rsidRDefault="00F60560" w:rsidP="00B336D8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</w:pPr>
    </w:p>
    <w:p w:rsidR="00B86354" w:rsidRPr="00D94DE9" w:rsidRDefault="00B86354" w:rsidP="00B8635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D94DE9">
        <w:rPr>
          <w:sz w:val="20"/>
          <w:szCs w:val="20"/>
        </w:rPr>
        <w:t xml:space="preserve">* - на стадии разработки </w:t>
      </w:r>
    </w:p>
    <w:p w:rsidR="00675378" w:rsidRPr="00E664DF" w:rsidRDefault="00675378" w:rsidP="00F60560">
      <w:pPr>
        <w:autoSpaceDE w:val="0"/>
        <w:autoSpaceDN w:val="0"/>
        <w:adjustRightInd w:val="0"/>
        <w:spacing w:line="240" w:lineRule="auto"/>
        <w:jc w:val="both"/>
        <w:rPr>
          <w:rFonts w:eastAsia="Calibri" w:cs="Times New Roman"/>
          <w:b/>
          <w:szCs w:val="24"/>
          <w:lang w:eastAsia="ru-RU"/>
        </w:rPr>
        <w:sectPr w:rsidR="00675378" w:rsidRPr="00E664DF" w:rsidSect="00B01C4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418" w:bottom="1418" w:left="1134" w:header="1021" w:footer="1021" w:gutter="0"/>
          <w:cols w:space="708"/>
          <w:titlePg/>
          <w:docGrid w:linePitch="360"/>
        </w:sectPr>
      </w:pPr>
    </w:p>
    <w:p w:rsidR="00675378" w:rsidRPr="00E3013D" w:rsidRDefault="00675378" w:rsidP="00675378">
      <w:pPr>
        <w:pStyle w:val="ae"/>
        <w:spacing w:after="0"/>
        <w:jc w:val="center"/>
        <w:rPr>
          <w:b/>
          <w:sz w:val="24"/>
          <w:szCs w:val="24"/>
        </w:rPr>
      </w:pPr>
      <w:r w:rsidRPr="00E3013D">
        <w:rPr>
          <w:b/>
          <w:sz w:val="24"/>
          <w:szCs w:val="24"/>
        </w:rPr>
        <w:lastRenderedPageBreak/>
        <w:t>Приложение</w:t>
      </w:r>
      <w:proofErr w:type="gramStart"/>
      <w:r w:rsidRPr="00E3013D">
        <w:rPr>
          <w:b/>
          <w:sz w:val="24"/>
          <w:szCs w:val="24"/>
        </w:rPr>
        <w:t xml:space="preserve"> А</w:t>
      </w:r>
      <w:proofErr w:type="gramEnd"/>
    </w:p>
    <w:p w:rsidR="00675378" w:rsidRPr="00045AB7" w:rsidRDefault="007952CD" w:rsidP="00675378">
      <w:pPr>
        <w:spacing w:after="160"/>
        <w:jc w:val="center"/>
        <w:rPr>
          <w:bCs/>
          <w:i/>
          <w:szCs w:val="24"/>
        </w:rPr>
      </w:pPr>
      <w:r w:rsidRPr="00045AB7">
        <w:rPr>
          <w:bCs/>
          <w:i/>
          <w:szCs w:val="24"/>
        </w:rPr>
        <w:t>(информационное</w:t>
      </w:r>
      <w:r w:rsidR="00675378" w:rsidRPr="00045AB7">
        <w:rPr>
          <w:bCs/>
          <w:i/>
          <w:szCs w:val="24"/>
        </w:rPr>
        <w:t xml:space="preserve">) </w:t>
      </w:r>
    </w:p>
    <w:p w:rsidR="00E3013D" w:rsidRPr="00E3013D" w:rsidRDefault="00E3013D" w:rsidP="00E3013D">
      <w:pPr>
        <w:pStyle w:val="ae"/>
        <w:spacing w:after="0"/>
        <w:jc w:val="center"/>
        <w:rPr>
          <w:b/>
        </w:rPr>
      </w:pPr>
      <w:r w:rsidRPr="00E3013D">
        <w:rPr>
          <w:b/>
          <w:sz w:val="24"/>
        </w:rPr>
        <w:t xml:space="preserve">Таблица А. 1 – </w:t>
      </w:r>
      <w:r w:rsidR="00B336D8" w:rsidRPr="00B336D8">
        <w:rPr>
          <w:b/>
          <w:sz w:val="24"/>
        </w:rPr>
        <w:t>Применяемость методов контроля и оценки показателей качества услуг торговли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889"/>
        <w:gridCol w:w="425"/>
        <w:gridCol w:w="567"/>
        <w:gridCol w:w="567"/>
        <w:gridCol w:w="426"/>
        <w:gridCol w:w="567"/>
        <w:gridCol w:w="567"/>
        <w:gridCol w:w="567"/>
        <w:gridCol w:w="643"/>
      </w:tblGrid>
      <w:tr w:rsidR="00B336D8" w:rsidTr="00AC6417">
        <w:trPr>
          <w:trHeight w:val="325"/>
        </w:trPr>
        <w:tc>
          <w:tcPr>
            <w:tcW w:w="9889" w:type="dxa"/>
            <w:vMerge w:val="restart"/>
            <w:vAlign w:val="center"/>
          </w:tcPr>
          <w:p w:rsidR="00B336D8" w:rsidRPr="00C46EFF" w:rsidRDefault="00C46EFF" w:rsidP="00E3013D">
            <w:pPr>
              <w:jc w:val="center"/>
            </w:pPr>
            <w:r w:rsidRPr="00C46EFF">
              <w:t>Подгруппа показателей качества услуг</w:t>
            </w:r>
          </w:p>
        </w:tc>
        <w:tc>
          <w:tcPr>
            <w:tcW w:w="4329" w:type="dxa"/>
            <w:gridSpan w:val="8"/>
            <w:vAlign w:val="center"/>
          </w:tcPr>
          <w:p w:rsidR="00B336D8" w:rsidRPr="00C46EFF" w:rsidRDefault="00B336D8" w:rsidP="00E3013D">
            <w:pPr>
              <w:jc w:val="center"/>
            </w:pPr>
            <w:r w:rsidRPr="00C46EFF">
              <w:t>Применяемость метода контроля</w:t>
            </w:r>
          </w:p>
        </w:tc>
      </w:tr>
      <w:tr w:rsidR="00C46EFF" w:rsidTr="00D31D99">
        <w:trPr>
          <w:cantSplit/>
          <w:trHeight w:val="2310"/>
        </w:trPr>
        <w:tc>
          <w:tcPr>
            <w:tcW w:w="9889" w:type="dxa"/>
            <w:vMerge/>
            <w:tcBorders>
              <w:bottom w:val="double" w:sz="4" w:space="0" w:color="auto"/>
            </w:tcBorders>
            <w:vAlign w:val="center"/>
          </w:tcPr>
          <w:p w:rsidR="00C46EFF" w:rsidRPr="00E3013D" w:rsidRDefault="00C46EFF" w:rsidP="00E3013D">
            <w:pPr>
              <w:jc w:val="center"/>
              <w:rPr>
                <w:rFonts w:cs="Times New Roman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C46EFF" w:rsidRPr="00C46EFF" w:rsidRDefault="00C46EFF" w:rsidP="00C46EFF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Экспертный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C46EFF" w:rsidRPr="00C46EFF" w:rsidRDefault="00C46EFF" w:rsidP="00C46EFF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Органолептический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C46EFF" w:rsidRPr="00C46EFF" w:rsidRDefault="00C46EFF" w:rsidP="00C46EFF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Инструментальный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C46EFF" w:rsidRPr="00C46EFF" w:rsidRDefault="00C46EFF" w:rsidP="00C46EFF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Аналитический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C46EFF" w:rsidRPr="00C46EFF" w:rsidRDefault="00C46EFF" w:rsidP="00C46EFF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Социологический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C46EFF" w:rsidRPr="00C46EFF" w:rsidRDefault="00C46EFF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Тестирование</w:t>
            </w:r>
          </w:p>
          <w:p w:rsidR="00C46EFF" w:rsidRPr="00C46EFF" w:rsidRDefault="00C46EFF" w:rsidP="00C46EFF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сотрудников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C46EFF" w:rsidRPr="00C46EFF" w:rsidRDefault="00C46EFF" w:rsidP="00C46EFF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Входной контроль</w:t>
            </w:r>
          </w:p>
        </w:tc>
        <w:tc>
          <w:tcPr>
            <w:tcW w:w="643" w:type="dxa"/>
            <w:tcBorders>
              <w:bottom w:val="double" w:sz="4" w:space="0" w:color="auto"/>
            </w:tcBorders>
            <w:textDirection w:val="btLr"/>
            <w:vAlign w:val="center"/>
          </w:tcPr>
          <w:p w:rsidR="00C46EFF" w:rsidRPr="00C46EFF" w:rsidRDefault="00C46EFF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Операционный</w:t>
            </w:r>
          </w:p>
          <w:p w:rsidR="00C46EFF" w:rsidRPr="00C46EFF" w:rsidRDefault="00C46EFF" w:rsidP="00C46EFF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контроль</w:t>
            </w:r>
          </w:p>
        </w:tc>
      </w:tr>
      <w:tr w:rsidR="00AC6417" w:rsidTr="00AC6417">
        <w:trPr>
          <w:cantSplit/>
          <w:trHeight w:val="243"/>
        </w:trPr>
        <w:tc>
          <w:tcPr>
            <w:tcW w:w="14218" w:type="dxa"/>
            <w:gridSpan w:val="9"/>
            <w:tcBorders>
              <w:top w:val="double" w:sz="4" w:space="0" w:color="auto"/>
            </w:tcBorders>
            <w:vAlign w:val="center"/>
          </w:tcPr>
          <w:p w:rsidR="00AC6417" w:rsidRPr="00AC6417" w:rsidRDefault="00AC6417" w:rsidP="00C46E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6417">
              <w:rPr>
                <w:b/>
              </w:rPr>
              <w:t>1 Безопасность услуги для жизни, здоровья и имущества потребителей</w:t>
            </w:r>
          </w:p>
        </w:tc>
      </w:tr>
      <w:tr w:rsidR="00AC6417" w:rsidTr="007C27FC">
        <w:trPr>
          <w:cantSplit/>
          <w:trHeight w:val="290"/>
        </w:trPr>
        <w:tc>
          <w:tcPr>
            <w:tcW w:w="9889" w:type="dxa"/>
            <w:vAlign w:val="center"/>
          </w:tcPr>
          <w:p w:rsidR="00AC6417" w:rsidRPr="00AC6417" w:rsidRDefault="00AC6417" w:rsidP="00AC6417">
            <w:r w:rsidRPr="00AC6417">
              <w:t>1.1 Безопасность товаров, включая санитарно-эпидемиологические требования, гигиенические и ветеринарные</w:t>
            </w:r>
          </w:p>
        </w:tc>
        <w:tc>
          <w:tcPr>
            <w:tcW w:w="425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426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</w:tr>
      <w:tr w:rsidR="00AC6417" w:rsidTr="007C27FC">
        <w:trPr>
          <w:cantSplit/>
          <w:trHeight w:val="290"/>
        </w:trPr>
        <w:tc>
          <w:tcPr>
            <w:tcW w:w="9889" w:type="dxa"/>
            <w:vAlign w:val="center"/>
          </w:tcPr>
          <w:p w:rsidR="00AC6417" w:rsidRPr="00AC6417" w:rsidRDefault="00AC6417" w:rsidP="00AC6417">
            <w:r w:rsidRPr="00AC6417">
              <w:t>1.2 Назначение и безопасность упаковки</w:t>
            </w:r>
          </w:p>
        </w:tc>
        <w:tc>
          <w:tcPr>
            <w:tcW w:w="425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426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  <w:tr w:rsidR="00AC6417" w:rsidTr="007C27FC">
        <w:trPr>
          <w:cantSplit/>
          <w:trHeight w:val="290"/>
        </w:trPr>
        <w:tc>
          <w:tcPr>
            <w:tcW w:w="9889" w:type="dxa"/>
            <w:vAlign w:val="center"/>
          </w:tcPr>
          <w:p w:rsidR="00AC6417" w:rsidRPr="00AC6417" w:rsidRDefault="00AC6417" w:rsidP="00AC6417">
            <w:pPr>
              <w:autoSpaceDE w:val="0"/>
              <w:autoSpaceDN w:val="0"/>
              <w:adjustRightInd w:val="0"/>
            </w:pPr>
            <w:r w:rsidRPr="00AC6417">
              <w:t>1.3 Безопасность машин и/или оборудования, используемого в процессе произво</w:t>
            </w:r>
            <w:r>
              <w:t xml:space="preserve">дства (изготовления), хранения, </w:t>
            </w:r>
            <w:r w:rsidRPr="00AC6417">
              <w:t>транспортирования, эксплуатации и утилизации</w:t>
            </w:r>
          </w:p>
        </w:tc>
        <w:tc>
          <w:tcPr>
            <w:tcW w:w="425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  <w:tr w:rsidR="00AC6417" w:rsidTr="007C27FC">
        <w:trPr>
          <w:cantSplit/>
          <w:trHeight w:val="290"/>
        </w:trPr>
        <w:tc>
          <w:tcPr>
            <w:tcW w:w="9889" w:type="dxa"/>
            <w:vAlign w:val="center"/>
          </w:tcPr>
          <w:p w:rsidR="00AC6417" w:rsidRPr="00AC6417" w:rsidRDefault="00AC6417" w:rsidP="00AC6417">
            <w:r w:rsidRPr="00AC6417">
              <w:t>1.4 Безопасность транспортных средств</w:t>
            </w:r>
          </w:p>
        </w:tc>
        <w:tc>
          <w:tcPr>
            <w:tcW w:w="425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  <w:tr w:rsidR="00AC6417" w:rsidTr="007C27FC">
        <w:trPr>
          <w:cantSplit/>
          <w:trHeight w:val="290"/>
        </w:trPr>
        <w:tc>
          <w:tcPr>
            <w:tcW w:w="9889" w:type="dxa"/>
            <w:vAlign w:val="center"/>
          </w:tcPr>
          <w:p w:rsidR="00AC6417" w:rsidRPr="00AC6417" w:rsidRDefault="00AC6417" w:rsidP="00AC6417">
            <w:r w:rsidRPr="00AC6417">
              <w:t>1.5 Безопасность обслуживающего персонала</w:t>
            </w:r>
          </w:p>
        </w:tc>
        <w:tc>
          <w:tcPr>
            <w:tcW w:w="425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</w:tr>
      <w:tr w:rsidR="00AC6417" w:rsidTr="007C27FC">
        <w:trPr>
          <w:cantSplit/>
          <w:trHeight w:val="290"/>
        </w:trPr>
        <w:tc>
          <w:tcPr>
            <w:tcW w:w="9889" w:type="dxa"/>
            <w:vAlign w:val="center"/>
          </w:tcPr>
          <w:p w:rsidR="00AC6417" w:rsidRPr="00AC6417" w:rsidRDefault="00AC6417" w:rsidP="00AC6417">
            <w:pPr>
              <w:autoSpaceDE w:val="0"/>
              <w:autoSpaceDN w:val="0"/>
              <w:adjustRightInd w:val="0"/>
            </w:pPr>
            <w:r w:rsidRPr="00AC6417">
              <w:t>1.6 Санитарно-эпидемиологические требования к размещению торгового предприятия, водосн</w:t>
            </w:r>
            <w:r>
              <w:t>абжению и канали</w:t>
            </w:r>
            <w:r w:rsidRPr="00AC6417">
              <w:t>зации, вентиляции, кондиционированию, отоплению</w:t>
            </w:r>
          </w:p>
        </w:tc>
        <w:tc>
          <w:tcPr>
            <w:tcW w:w="425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  <w:tr w:rsidR="00AC6417" w:rsidTr="007C27FC">
        <w:trPr>
          <w:cantSplit/>
          <w:trHeight w:val="290"/>
        </w:trPr>
        <w:tc>
          <w:tcPr>
            <w:tcW w:w="9889" w:type="dxa"/>
            <w:vAlign w:val="center"/>
          </w:tcPr>
          <w:p w:rsidR="00AC6417" w:rsidRPr="00AC6417" w:rsidRDefault="00AC6417" w:rsidP="00AC6417">
            <w:r w:rsidRPr="00AC6417">
              <w:t>1.7 Пожарная безопасность объекта защиты, в том числе зданий и сооружений</w:t>
            </w:r>
          </w:p>
        </w:tc>
        <w:tc>
          <w:tcPr>
            <w:tcW w:w="425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  <w:tr w:rsidR="00AC6417" w:rsidTr="00864DE9">
        <w:trPr>
          <w:cantSplit/>
          <w:trHeight w:val="290"/>
        </w:trPr>
        <w:tc>
          <w:tcPr>
            <w:tcW w:w="9889" w:type="dxa"/>
            <w:tcBorders>
              <w:bottom w:val="single" w:sz="4" w:space="0" w:color="auto"/>
            </w:tcBorders>
            <w:vAlign w:val="center"/>
          </w:tcPr>
          <w:p w:rsidR="00AC6417" w:rsidRPr="00AC6417" w:rsidRDefault="00AC6417" w:rsidP="00AC6417">
            <w:r w:rsidRPr="00AC6417">
              <w:t>1.8 Сохранность имущества потребителей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</w:tr>
      <w:tr w:rsidR="00AC6417" w:rsidTr="00864DE9">
        <w:trPr>
          <w:cantSplit/>
          <w:trHeight w:val="290"/>
        </w:trPr>
        <w:tc>
          <w:tcPr>
            <w:tcW w:w="9889" w:type="dxa"/>
            <w:tcBorders>
              <w:bottom w:val="nil"/>
            </w:tcBorders>
            <w:vAlign w:val="center"/>
          </w:tcPr>
          <w:p w:rsidR="00AC6417" w:rsidRPr="00AC6417" w:rsidRDefault="00AC6417" w:rsidP="00AC6417">
            <w:r w:rsidRPr="00AC6417">
              <w:t>1.9 Метрологическое обеспечение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AC6417" w:rsidRPr="00C46EFF" w:rsidRDefault="00C855D5" w:rsidP="007C27F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tcBorders>
              <w:bottom w:val="nil"/>
            </w:tcBorders>
            <w:vAlign w:val="center"/>
          </w:tcPr>
          <w:p w:rsidR="00AC6417" w:rsidRPr="00C46EFF" w:rsidRDefault="00C855D5" w:rsidP="00C46E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</w:tbl>
    <w:p w:rsidR="00583CEE" w:rsidRDefault="00583CEE" w:rsidP="00E3013D">
      <w:pPr>
        <w:spacing w:after="160"/>
        <w:rPr>
          <w:i/>
          <w:iCs/>
          <w:sz w:val="18"/>
          <w:szCs w:val="18"/>
        </w:rPr>
      </w:pPr>
    </w:p>
    <w:p w:rsidR="00B336D8" w:rsidRDefault="00B336D8">
      <w:pPr>
        <w:spacing w:after="160"/>
        <w:rPr>
          <w:i/>
        </w:rPr>
      </w:pPr>
      <w:r>
        <w:rPr>
          <w:i/>
        </w:rPr>
        <w:br w:type="page"/>
      </w:r>
    </w:p>
    <w:p w:rsidR="00675378" w:rsidRDefault="00583CEE" w:rsidP="007952CD">
      <w:pPr>
        <w:spacing w:line="240" w:lineRule="auto"/>
        <w:jc w:val="center"/>
        <w:rPr>
          <w:i/>
        </w:rPr>
      </w:pPr>
      <w:r w:rsidRPr="007952CD">
        <w:rPr>
          <w:i/>
        </w:rPr>
        <w:lastRenderedPageBreak/>
        <w:t>Продолжение таблицы А.1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889"/>
        <w:gridCol w:w="425"/>
        <w:gridCol w:w="567"/>
        <w:gridCol w:w="567"/>
        <w:gridCol w:w="426"/>
        <w:gridCol w:w="567"/>
        <w:gridCol w:w="567"/>
        <w:gridCol w:w="567"/>
        <w:gridCol w:w="643"/>
      </w:tblGrid>
      <w:tr w:rsidR="00864DE9" w:rsidTr="00D31D99">
        <w:trPr>
          <w:trHeight w:val="325"/>
        </w:trPr>
        <w:tc>
          <w:tcPr>
            <w:tcW w:w="9889" w:type="dxa"/>
            <w:vMerge w:val="restart"/>
            <w:vAlign w:val="center"/>
          </w:tcPr>
          <w:p w:rsidR="00864DE9" w:rsidRPr="00C46EFF" w:rsidRDefault="00864DE9" w:rsidP="00D31D99">
            <w:pPr>
              <w:jc w:val="center"/>
            </w:pPr>
            <w:r w:rsidRPr="00C46EFF">
              <w:t>Подгруппа показателей качества услуг</w:t>
            </w:r>
          </w:p>
        </w:tc>
        <w:tc>
          <w:tcPr>
            <w:tcW w:w="4329" w:type="dxa"/>
            <w:gridSpan w:val="8"/>
            <w:vAlign w:val="center"/>
          </w:tcPr>
          <w:p w:rsidR="00864DE9" w:rsidRPr="00C46EFF" w:rsidRDefault="00864DE9" w:rsidP="00D31D99">
            <w:pPr>
              <w:jc w:val="center"/>
            </w:pPr>
            <w:r w:rsidRPr="00C46EFF">
              <w:t>Применяемость метода контроля</w:t>
            </w:r>
          </w:p>
        </w:tc>
      </w:tr>
      <w:tr w:rsidR="00864DE9" w:rsidTr="00D31D99">
        <w:trPr>
          <w:cantSplit/>
          <w:trHeight w:val="2343"/>
        </w:trPr>
        <w:tc>
          <w:tcPr>
            <w:tcW w:w="9889" w:type="dxa"/>
            <w:vMerge/>
            <w:tcBorders>
              <w:bottom w:val="double" w:sz="4" w:space="0" w:color="auto"/>
            </w:tcBorders>
            <w:vAlign w:val="center"/>
          </w:tcPr>
          <w:p w:rsidR="00864DE9" w:rsidRPr="00E3013D" w:rsidRDefault="00864DE9" w:rsidP="00D31D99">
            <w:pPr>
              <w:jc w:val="center"/>
              <w:rPr>
                <w:rFonts w:cs="Times New Roman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864DE9" w:rsidRPr="00C46EFF" w:rsidRDefault="00864DE9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Экспертный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864DE9" w:rsidRPr="00C46EFF" w:rsidRDefault="00864DE9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Органолептический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864DE9" w:rsidRPr="00C46EFF" w:rsidRDefault="00864DE9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Инструментальный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864DE9" w:rsidRPr="00C46EFF" w:rsidRDefault="00864DE9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Аналитический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864DE9" w:rsidRPr="00C46EFF" w:rsidRDefault="00864DE9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Социологический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864DE9" w:rsidRPr="00C46EFF" w:rsidRDefault="00864DE9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Тестирование</w:t>
            </w:r>
          </w:p>
          <w:p w:rsidR="00864DE9" w:rsidRPr="00C46EFF" w:rsidRDefault="00864DE9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сотрудников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864DE9" w:rsidRPr="00C46EFF" w:rsidRDefault="00864DE9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Входной контроль</w:t>
            </w:r>
          </w:p>
        </w:tc>
        <w:tc>
          <w:tcPr>
            <w:tcW w:w="643" w:type="dxa"/>
            <w:tcBorders>
              <w:bottom w:val="double" w:sz="4" w:space="0" w:color="auto"/>
            </w:tcBorders>
            <w:textDirection w:val="btLr"/>
            <w:vAlign w:val="center"/>
          </w:tcPr>
          <w:p w:rsidR="00864DE9" w:rsidRPr="00C46EFF" w:rsidRDefault="00864DE9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Операционный</w:t>
            </w:r>
          </w:p>
          <w:p w:rsidR="00864DE9" w:rsidRPr="00C46EFF" w:rsidRDefault="00864DE9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контроль</w:t>
            </w:r>
          </w:p>
        </w:tc>
      </w:tr>
      <w:tr w:rsidR="00864DE9" w:rsidTr="00D31D99">
        <w:trPr>
          <w:cantSplit/>
          <w:trHeight w:val="243"/>
        </w:trPr>
        <w:tc>
          <w:tcPr>
            <w:tcW w:w="14218" w:type="dxa"/>
            <w:gridSpan w:val="9"/>
            <w:tcBorders>
              <w:top w:val="double" w:sz="4" w:space="0" w:color="auto"/>
            </w:tcBorders>
            <w:vAlign w:val="center"/>
          </w:tcPr>
          <w:p w:rsidR="00864DE9" w:rsidRPr="00636611" w:rsidRDefault="00636611" w:rsidP="00864DE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36611">
              <w:rPr>
                <w:b/>
              </w:rPr>
              <w:t>2 Охрана окружающей среды (экологическая безопасность)</w:t>
            </w:r>
          </w:p>
        </w:tc>
      </w:tr>
      <w:tr w:rsidR="00864DE9" w:rsidTr="00D31D99">
        <w:trPr>
          <w:cantSplit/>
          <w:trHeight w:val="290"/>
        </w:trPr>
        <w:tc>
          <w:tcPr>
            <w:tcW w:w="9889" w:type="dxa"/>
            <w:vAlign w:val="center"/>
          </w:tcPr>
          <w:p w:rsidR="00864DE9" w:rsidRPr="00AC6417" w:rsidRDefault="00864DE9" w:rsidP="00864DE9">
            <w:pPr>
              <w:autoSpaceDE w:val="0"/>
              <w:autoSpaceDN w:val="0"/>
              <w:adjustRightInd w:val="0"/>
            </w:pPr>
            <w:r w:rsidRPr="00864DE9">
              <w:t>2.1 Охрана окружающей среды: организация сбора, вывоза и утилизации бытов</w:t>
            </w:r>
            <w:r>
              <w:t xml:space="preserve">ых отходов, люминесцентных ламп </w:t>
            </w:r>
            <w:r w:rsidRPr="00864DE9">
              <w:t>и прочих отходов</w:t>
            </w:r>
          </w:p>
        </w:tc>
        <w:tc>
          <w:tcPr>
            <w:tcW w:w="425" w:type="dxa"/>
            <w:vAlign w:val="center"/>
          </w:tcPr>
          <w:p w:rsidR="00864DE9" w:rsidRPr="00C46EFF" w:rsidRDefault="00864DE9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864DE9" w:rsidRPr="00C46EFF" w:rsidRDefault="00864DE9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864DE9" w:rsidRPr="00C46EFF" w:rsidRDefault="00864DE9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:rsidR="00864DE9" w:rsidRPr="00C46EFF" w:rsidRDefault="00864DE9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864DE9" w:rsidRPr="00C46EFF" w:rsidRDefault="00864DE9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64DE9" w:rsidRPr="00C46EFF" w:rsidRDefault="00864DE9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64DE9" w:rsidRPr="00C46EFF" w:rsidRDefault="00864DE9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vAlign w:val="center"/>
          </w:tcPr>
          <w:p w:rsidR="00864DE9" w:rsidRPr="00C46EFF" w:rsidRDefault="00864DE9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</w:tr>
      <w:tr w:rsidR="00864DE9" w:rsidTr="00D31D99">
        <w:trPr>
          <w:cantSplit/>
          <w:trHeight w:val="290"/>
        </w:trPr>
        <w:tc>
          <w:tcPr>
            <w:tcW w:w="14218" w:type="dxa"/>
            <w:gridSpan w:val="9"/>
            <w:vAlign w:val="center"/>
          </w:tcPr>
          <w:p w:rsidR="00864DE9" w:rsidRPr="00636611" w:rsidRDefault="00636611" w:rsidP="00D31D9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36611">
              <w:rPr>
                <w:b/>
              </w:rPr>
              <w:t>3 Назначение услуги</w:t>
            </w:r>
          </w:p>
        </w:tc>
      </w:tr>
      <w:tr w:rsidR="00864DE9" w:rsidTr="00D31D99">
        <w:trPr>
          <w:cantSplit/>
          <w:trHeight w:val="290"/>
        </w:trPr>
        <w:tc>
          <w:tcPr>
            <w:tcW w:w="9889" w:type="dxa"/>
            <w:vAlign w:val="center"/>
          </w:tcPr>
          <w:p w:rsidR="00864DE9" w:rsidRPr="00636611" w:rsidRDefault="00636611" w:rsidP="00D31D99">
            <w:pPr>
              <w:autoSpaceDE w:val="0"/>
              <w:autoSpaceDN w:val="0"/>
              <w:adjustRightInd w:val="0"/>
            </w:pPr>
            <w:r w:rsidRPr="00636611">
              <w:t>3.1 Функциональная пригодность</w:t>
            </w:r>
          </w:p>
        </w:tc>
        <w:tc>
          <w:tcPr>
            <w:tcW w:w="425" w:type="dxa"/>
            <w:vAlign w:val="center"/>
          </w:tcPr>
          <w:p w:rsidR="00864DE9" w:rsidRPr="00C46EFF" w:rsidRDefault="00636611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864DE9" w:rsidRPr="00C46EFF" w:rsidRDefault="00636611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864DE9" w:rsidRPr="00C46EFF" w:rsidRDefault="00636611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:rsidR="00864DE9" w:rsidRPr="00C46EFF" w:rsidRDefault="00636611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864DE9" w:rsidRPr="00C46EFF" w:rsidRDefault="00636611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864DE9" w:rsidRPr="00C46EFF" w:rsidRDefault="00636611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64DE9" w:rsidRPr="00C46EFF" w:rsidRDefault="00636611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vAlign w:val="center"/>
          </w:tcPr>
          <w:p w:rsidR="00864DE9" w:rsidRPr="00C46EFF" w:rsidRDefault="00636611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</w:tr>
      <w:tr w:rsidR="00864DE9" w:rsidTr="00D31D99">
        <w:trPr>
          <w:cantSplit/>
          <w:trHeight w:val="290"/>
        </w:trPr>
        <w:tc>
          <w:tcPr>
            <w:tcW w:w="9889" w:type="dxa"/>
            <w:vAlign w:val="center"/>
          </w:tcPr>
          <w:p w:rsidR="00864DE9" w:rsidRPr="00636611" w:rsidRDefault="00636611" w:rsidP="00D31D99">
            <w:r w:rsidRPr="00636611">
              <w:t>3.2 Квалификация персонала</w:t>
            </w:r>
          </w:p>
        </w:tc>
        <w:tc>
          <w:tcPr>
            <w:tcW w:w="425" w:type="dxa"/>
            <w:vAlign w:val="center"/>
          </w:tcPr>
          <w:p w:rsidR="00864DE9" w:rsidRPr="00C46EFF" w:rsidRDefault="00636611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864DE9" w:rsidRPr="00C46EFF" w:rsidRDefault="00636611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64DE9" w:rsidRPr="00C46EFF" w:rsidRDefault="00636611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:rsidR="00864DE9" w:rsidRPr="00C46EFF" w:rsidRDefault="00636611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864DE9" w:rsidRPr="00C46EFF" w:rsidRDefault="00636611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64DE9" w:rsidRPr="00C46EFF" w:rsidRDefault="00636611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864DE9" w:rsidRPr="00C46EFF" w:rsidRDefault="00636611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vAlign w:val="center"/>
          </w:tcPr>
          <w:p w:rsidR="00864DE9" w:rsidRPr="00C46EFF" w:rsidRDefault="00636611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</w:tr>
      <w:tr w:rsidR="00864DE9" w:rsidTr="00D31D99">
        <w:trPr>
          <w:cantSplit/>
          <w:trHeight w:val="290"/>
        </w:trPr>
        <w:tc>
          <w:tcPr>
            <w:tcW w:w="9889" w:type="dxa"/>
            <w:vAlign w:val="center"/>
          </w:tcPr>
          <w:p w:rsidR="00864DE9" w:rsidRPr="00636611" w:rsidRDefault="00636611" w:rsidP="00636611">
            <w:pPr>
              <w:jc w:val="both"/>
            </w:pPr>
            <w:r w:rsidRPr="00636611">
              <w:t>3.3 Социальное назначение (адресность предоставления) услуги</w:t>
            </w:r>
          </w:p>
        </w:tc>
        <w:tc>
          <w:tcPr>
            <w:tcW w:w="425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864DE9" w:rsidRPr="00C46EFF" w:rsidRDefault="006663B7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vAlign w:val="center"/>
          </w:tcPr>
          <w:p w:rsidR="00864DE9" w:rsidRPr="00C46EFF" w:rsidRDefault="006663B7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</w:tr>
      <w:tr w:rsidR="00864DE9" w:rsidTr="00D31D99">
        <w:trPr>
          <w:cantSplit/>
          <w:trHeight w:val="290"/>
        </w:trPr>
        <w:tc>
          <w:tcPr>
            <w:tcW w:w="9889" w:type="dxa"/>
            <w:vAlign w:val="center"/>
          </w:tcPr>
          <w:p w:rsidR="00864DE9" w:rsidRPr="00636611" w:rsidRDefault="00636611" w:rsidP="00636611">
            <w:pPr>
              <w:autoSpaceDE w:val="0"/>
              <w:autoSpaceDN w:val="0"/>
              <w:adjustRightInd w:val="0"/>
              <w:jc w:val="both"/>
            </w:pPr>
            <w:r w:rsidRPr="00636611">
              <w:t>3.4 Информативность, включая наличие необходимой достоверной информации об услуг</w:t>
            </w:r>
            <w:r>
              <w:t>ах и товарах, номенкла</w:t>
            </w:r>
            <w:r w:rsidRPr="00636611">
              <w:t>туре услуг и ассортименте товаров, исполнителе услуг, о правилах и условиях оказа</w:t>
            </w:r>
            <w:r>
              <w:t>ния услуг, в том числе о прави</w:t>
            </w:r>
            <w:r w:rsidRPr="00636611">
              <w:t>лах продажи товаров и правах покупателей</w:t>
            </w:r>
          </w:p>
        </w:tc>
        <w:tc>
          <w:tcPr>
            <w:tcW w:w="425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64DE9" w:rsidRPr="00C46EFF" w:rsidRDefault="006663B7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vAlign w:val="center"/>
          </w:tcPr>
          <w:p w:rsidR="00864DE9" w:rsidRPr="00C46EFF" w:rsidRDefault="006663B7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</w:tr>
      <w:tr w:rsidR="00864DE9" w:rsidTr="00D31D99">
        <w:trPr>
          <w:cantSplit/>
          <w:trHeight w:val="290"/>
        </w:trPr>
        <w:tc>
          <w:tcPr>
            <w:tcW w:w="9889" w:type="dxa"/>
            <w:vAlign w:val="center"/>
          </w:tcPr>
          <w:p w:rsidR="00636611" w:rsidRPr="00636611" w:rsidRDefault="00636611" w:rsidP="00636611">
            <w:pPr>
              <w:autoSpaceDE w:val="0"/>
              <w:autoSpaceDN w:val="0"/>
              <w:adjustRightInd w:val="0"/>
              <w:jc w:val="both"/>
            </w:pPr>
            <w:r w:rsidRPr="00636611">
              <w:t>3.5 Наличие и правильность оформления ценников на товары.</w:t>
            </w:r>
          </w:p>
          <w:p w:rsidR="00864DE9" w:rsidRPr="00636611" w:rsidRDefault="00636611" w:rsidP="00636611">
            <w:pPr>
              <w:autoSpaceDE w:val="0"/>
              <w:autoSpaceDN w:val="0"/>
              <w:adjustRightInd w:val="0"/>
              <w:jc w:val="both"/>
            </w:pPr>
            <w:r w:rsidRPr="00636611">
              <w:t>Правильность оформлен</w:t>
            </w:r>
            <w:r>
              <w:t>ия кассового/т</w:t>
            </w:r>
            <w:r w:rsidRPr="00636611">
              <w:t>оварного чеков в том случае, если такие</w:t>
            </w:r>
            <w:r>
              <w:t xml:space="preserve"> требования установлены законо</w:t>
            </w:r>
            <w:r w:rsidRPr="00636611">
              <w:t>дательством</w:t>
            </w:r>
          </w:p>
        </w:tc>
        <w:tc>
          <w:tcPr>
            <w:tcW w:w="425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64DE9" w:rsidRPr="00C46EFF" w:rsidRDefault="006663B7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vAlign w:val="center"/>
          </w:tcPr>
          <w:p w:rsidR="00864DE9" w:rsidRPr="00C46EFF" w:rsidRDefault="006663B7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  <w:tr w:rsidR="00864DE9" w:rsidTr="006663B7">
        <w:trPr>
          <w:cantSplit/>
          <w:trHeight w:val="290"/>
        </w:trPr>
        <w:tc>
          <w:tcPr>
            <w:tcW w:w="9889" w:type="dxa"/>
            <w:tcBorders>
              <w:bottom w:val="single" w:sz="4" w:space="0" w:color="auto"/>
            </w:tcBorders>
            <w:vAlign w:val="center"/>
          </w:tcPr>
          <w:p w:rsidR="00864DE9" w:rsidRPr="00636611" w:rsidRDefault="00636611" w:rsidP="00636611">
            <w:pPr>
              <w:autoSpaceDE w:val="0"/>
              <w:autoSpaceDN w:val="0"/>
              <w:adjustRightInd w:val="0"/>
              <w:jc w:val="both"/>
            </w:pPr>
            <w:r w:rsidRPr="00636611">
              <w:t>3.6 Наличие необходимой и достоверной информации о товарах и их изгот</w:t>
            </w:r>
            <w:r>
              <w:t>овителях, обеспечивающей возмож</w:t>
            </w:r>
            <w:r w:rsidRPr="00636611">
              <w:t>ность правильного выбора товаров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64DE9" w:rsidRPr="00C46EFF" w:rsidRDefault="006663B7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64DE9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:rsidR="00864DE9" w:rsidRPr="00C46EFF" w:rsidRDefault="006663B7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  <w:tr w:rsidR="00636611" w:rsidTr="006663B7">
        <w:trPr>
          <w:cantSplit/>
          <w:trHeight w:val="290"/>
        </w:trPr>
        <w:tc>
          <w:tcPr>
            <w:tcW w:w="9889" w:type="dxa"/>
            <w:tcBorders>
              <w:bottom w:val="nil"/>
            </w:tcBorders>
            <w:vAlign w:val="center"/>
          </w:tcPr>
          <w:p w:rsidR="00636611" w:rsidRPr="00636611" w:rsidRDefault="00636611" w:rsidP="00636611">
            <w:pPr>
              <w:autoSpaceDE w:val="0"/>
              <w:autoSpaceDN w:val="0"/>
              <w:adjustRightInd w:val="0"/>
              <w:jc w:val="both"/>
            </w:pPr>
            <w:r w:rsidRPr="00636611">
              <w:t>3.7 Наличие и содержание информации для покупателей, в том числе о правила</w:t>
            </w:r>
            <w:r>
              <w:t>х торговли, установленных в тор</w:t>
            </w:r>
            <w:r w:rsidRPr="00636611">
              <w:t>говом предприятии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636611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636611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636611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636611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636611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636611" w:rsidRPr="00C46EFF" w:rsidRDefault="006663B7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636611" w:rsidRPr="00C46EFF" w:rsidRDefault="006663B7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tcBorders>
              <w:bottom w:val="nil"/>
            </w:tcBorders>
            <w:vAlign w:val="center"/>
          </w:tcPr>
          <w:p w:rsidR="00636611" w:rsidRPr="00C46EFF" w:rsidRDefault="006663B7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</w:tbl>
    <w:p w:rsidR="00864DE9" w:rsidRDefault="00864DE9" w:rsidP="007952CD">
      <w:pPr>
        <w:spacing w:line="240" w:lineRule="auto"/>
        <w:jc w:val="center"/>
        <w:rPr>
          <w:i/>
        </w:rPr>
      </w:pPr>
    </w:p>
    <w:p w:rsidR="00C855D5" w:rsidRPr="007952CD" w:rsidRDefault="00C855D5" w:rsidP="007952CD">
      <w:pPr>
        <w:spacing w:line="240" w:lineRule="auto"/>
        <w:jc w:val="center"/>
        <w:rPr>
          <w:i/>
        </w:rPr>
      </w:pPr>
    </w:p>
    <w:p w:rsidR="00D31D99" w:rsidRDefault="00D31D99" w:rsidP="007952CD">
      <w:pPr>
        <w:spacing w:line="240" w:lineRule="auto"/>
        <w:ind w:firstLine="708"/>
        <w:jc w:val="center"/>
        <w:rPr>
          <w:i/>
        </w:rPr>
      </w:pPr>
    </w:p>
    <w:p w:rsidR="00C036F8" w:rsidRDefault="00C036F8" w:rsidP="007952CD">
      <w:pPr>
        <w:spacing w:line="240" w:lineRule="auto"/>
        <w:ind w:firstLine="708"/>
        <w:jc w:val="center"/>
        <w:rPr>
          <w:i/>
        </w:rPr>
      </w:pPr>
      <w:r w:rsidRPr="007952CD">
        <w:rPr>
          <w:i/>
        </w:rPr>
        <w:lastRenderedPageBreak/>
        <w:t>Продолжение таблицы А.1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889"/>
        <w:gridCol w:w="425"/>
        <w:gridCol w:w="567"/>
        <w:gridCol w:w="567"/>
        <w:gridCol w:w="426"/>
        <w:gridCol w:w="567"/>
        <w:gridCol w:w="567"/>
        <w:gridCol w:w="567"/>
        <w:gridCol w:w="643"/>
      </w:tblGrid>
      <w:tr w:rsidR="006663B7" w:rsidTr="00D31D99">
        <w:trPr>
          <w:trHeight w:val="325"/>
        </w:trPr>
        <w:tc>
          <w:tcPr>
            <w:tcW w:w="9889" w:type="dxa"/>
            <w:vMerge w:val="restart"/>
            <w:vAlign w:val="center"/>
          </w:tcPr>
          <w:p w:rsidR="006663B7" w:rsidRPr="00C46EFF" w:rsidRDefault="00D31D99" w:rsidP="00D31D99">
            <w:pPr>
              <w:jc w:val="center"/>
            </w:pPr>
            <w:r>
              <w:rPr>
                <w:i/>
              </w:rPr>
              <w:br w:type="page"/>
            </w:r>
            <w:r w:rsidR="006663B7" w:rsidRPr="00C46EFF">
              <w:t>Подгруппа показателей качества услуг</w:t>
            </w:r>
          </w:p>
        </w:tc>
        <w:tc>
          <w:tcPr>
            <w:tcW w:w="4329" w:type="dxa"/>
            <w:gridSpan w:val="8"/>
            <w:vAlign w:val="center"/>
          </w:tcPr>
          <w:p w:rsidR="006663B7" w:rsidRPr="00C46EFF" w:rsidRDefault="006663B7" w:rsidP="00D31D99">
            <w:pPr>
              <w:jc w:val="center"/>
            </w:pPr>
            <w:r w:rsidRPr="00C46EFF">
              <w:t>Применяемость метода контроля</w:t>
            </w:r>
          </w:p>
        </w:tc>
      </w:tr>
      <w:tr w:rsidR="006663B7" w:rsidTr="00D31D99">
        <w:trPr>
          <w:cantSplit/>
          <w:trHeight w:val="2343"/>
        </w:trPr>
        <w:tc>
          <w:tcPr>
            <w:tcW w:w="9889" w:type="dxa"/>
            <w:vMerge/>
            <w:tcBorders>
              <w:bottom w:val="double" w:sz="4" w:space="0" w:color="auto"/>
            </w:tcBorders>
            <w:vAlign w:val="center"/>
          </w:tcPr>
          <w:p w:rsidR="006663B7" w:rsidRPr="00E3013D" w:rsidRDefault="006663B7" w:rsidP="00D31D99">
            <w:pPr>
              <w:jc w:val="center"/>
              <w:rPr>
                <w:rFonts w:cs="Times New Roman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6663B7" w:rsidRPr="00C46EFF" w:rsidRDefault="006663B7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Экспертный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6663B7" w:rsidRPr="00C46EFF" w:rsidRDefault="006663B7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Органолептический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6663B7" w:rsidRPr="00C46EFF" w:rsidRDefault="006663B7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Инструментальный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6663B7" w:rsidRPr="00C46EFF" w:rsidRDefault="006663B7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Аналитический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6663B7" w:rsidRPr="00C46EFF" w:rsidRDefault="006663B7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Социологический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6663B7" w:rsidRPr="00C46EFF" w:rsidRDefault="006663B7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Тестирование</w:t>
            </w:r>
          </w:p>
          <w:p w:rsidR="006663B7" w:rsidRPr="00C46EFF" w:rsidRDefault="006663B7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сотрудников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6663B7" w:rsidRPr="00C46EFF" w:rsidRDefault="006663B7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Входной контроль</w:t>
            </w:r>
          </w:p>
        </w:tc>
        <w:tc>
          <w:tcPr>
            <w:tcW w:w="643" w:type="dxa"/>
            <w:tcBorders>
              <w:bottom w:val="double" w:sz="4" w:space="0" w:color="auto"/>
            </w:tcBorders>
            <w:textDirection w:val="btLr"/>
            <w:vAlign w:val="center"/>
          </w:tcPr>
          <w:p w:rsidR="006663B7" w:rsidRPr="00C46EFF" w:rsidRDefault="006663B7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Операционный</w:t>
            </w:r>
          </w:p>
          <w:p w:rsidR="006663B7" w:rsidRPr="00C46EFF" w:rsidRDefault="006663B7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контроль</w:t>
            </w:r>
          </w:p>
        </w:tc>
      </w:tr>
      <w:tr w:rsidR="006663B7" w:rsidTr="00D31D99">
        <w:trPr>
          <w:cantSplit/>
          <w:trHeight w:val="243"/>
        </w:trPr>
        <w:tc>
          <w:tcPr>
            <w:tcW w:w="14218" w:type="dxa"/>
            <w:gridSpan w:val="9"/>
            <w:tcBorders>
              <w:top w:val="double" w:sz="4" w:space="0" w:color="auto"/>
            </w:tcBorders>
            <w:vAlign w:val="center"/>
          </w:tcPr>
          <w:p w:rsidR="006663B7" w:rsidRPr="006663B7" w:rsidRDefault="006663B7" w:rsidP="00D31D9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63B7">
              <w:rPr>
                <w:b/>
              </w:rPr>
              <w:t>4 Эргономичность</w:t>
            </w:r>
          </w:p>
        </w:tc>
      </w:tr>
      <w:tr w:rsidR="006663B7" w:rsidTr="00D31D99">
        <w:trPr>
          <w:cantSplit/>
          <w:trHeight w:val="290"/>
        </w:trPr>
        <w:tc>
          <w:tcPr>
            <w:tcW w:w="9889" w:type="dxa"/>
            <w:vAlign w:val="center"/>
          </w:tcPr>
          <w:p w:rsidR="006663B7" w:rsidRPr="00AC6417" w:rsidRDefault="006663B7" w:rsidP="006663B7">
            <w:pPr>
              <w:autoSpaceDE w:val="0"/>
              <w:autoSpaceDN w:val="0"/>
              <w:adjustRightInd w:val="0"/>
            </w:pPr>
            <w:r w:rsidRPr="006663B7">
              <w:t xml:space="preserve">4.1 Гигиенические показатели к уровню освещенности, </w:t>
            </w:r>
            <w:proofErr w:type="spellStart"/>
            <w:r w:rsidRPr="006663B7">
              <w:t>вентилируемости</w:t>
            </w:r>
            <w:proofErr w:type="spellEnd"/>
            <w:r w:rsidRPr="006663B7">
              <w:t>, запылен</w:t>
            </w:r>
            <w:r>
              <w:t>ности, шума, температуры в тор</w:t>
            </w:r>
            <w:r w:rsidRPr="006663B7">
              <w:t>говом зале, к персоналу, к содержанию помещений, рабочих мест, оборудования и т. п.</w:t>
            </w:r>
          </w:p>
        </w:tc>
        <w:tc>
          <w:tcPr>
            <w:tcW w:w="425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426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6663B7" w:rsidRPr="00C46EFF" w:rsidRDefault="00817BAA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vAlign w:val="center"/>
          </w:tcPr>
          <w:p w:rsidR="006663B7" w:rsidRPr="00C46EFF" w:rsidRDefault="00817BAA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</w:tr>
      <w:tr w:rsidR="006663B7" w:rsidTr="00D31D99">
        <w:trPr>
          <w:cantSplit/>
          <w:trHeight w:val="290"/>
        </w:trPr>
        <w:tc>
          <w:tcPr>
            <w:tcW w:w="9889" w:type="dxa"/>
            <w:vAlign w:val="center"/>
          </w:tcPr>
          <w:p w:rsidR="006663B7" w:rsidRPr="00AC6417" w:rsidRDefault="006663B7" w:rsidP="006663B7">
            <w:pPr>
              <w:autoSpaceDE w:val="0"/>
              <w:autoSpaceDN w:val="0"/>
              <w:adjustRightInd w:val="0"/>
            </w:pPr>
            <w:proofErr w:type="gramStart"/>
            <w:r w:rsidRPr="006663B7">
              <w:t>4.2 Комфортность и удобство покупателей, включая удобное размещение товар</w:t>
            </w:r>
            <w:r>
              <w:t xml:space="preserve">ов (выкладку) в торговых залах, </w:t>
            </w:r>
            <w:r w:rsidRPr="006663B7">
              <w:t xml:space="preserve">входов, выходов секций, оборудования, мебели, наличие лифтов, эскалаторов, </w:t>
            </w:r>
            <w:proofErr w:type="spellStart"/>
            <w:r w:rsidRPr="006663B7">
              <w:t>тервалаторов</w:t>
            </w:r>
            <w:proofErr w:type="spellEnd"/>
            <w:r w:rsidRPr="006663B7">
              <w:t xml:space="preserve"> и др.</w:t>
            </w:r>
            <w:proofErr w:type="gramEnd"/>
          </w:p>
        </w:tc>
        <w:tc>
          <w:tcPr>
            <w:tcW w:w="425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6663B7" w:rsidRPr="00C46EFF" w:rsidRDefault="00817BAA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vAlign w:val="center"/>
          </w:tcPr>
          <w:p w:rsidR="006663B7" w:rsidRPr="00C46EFF" w:rsidRDefault="00817BAA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  <w:tr w:rsidR="006663B7" w:rsidTr="00D31D99">
        <w:trPr>
          <w:cantSplit/>
          <w:trHeight w:val="290"/>
        </w:trPr>
        <w:tc>
          <w:tcPr>
            <w:tcW w:w="14218" w:type="dxa"/>
            <w:gridSpan w:val="9"/>
            <w:vAlign w:val="center"/>
          </w:tcPr>
          <w:p w:rsidR="006663B7" w:rsidRPr="00817BAA" w:rsidRDefault="00817BAA" w:rsidP="00D31D9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17BAA">
              <w:rPr>
                <w:b/>
              </w:rPr>
              <w:t>5 Этичность</w:t>
            </w:r>
          </w:p>
        </w:tc>
      </w:tr>
      <w:tr w:rsidR="006663B7" w:rsidTr="00D31D99">
        <w:trPr>
          <w:cantSplit/>
          <w:trHeight w:val="290"/>
        </w:trPr>
        <w:tc>
          <w:tcPr>
            <w:tcW w:w="9889" w:type="dxa"/>
            <w:vAlign w:val="center"/>
          </w:tcPr>
          <w:p w:rsidR="006663B7" w:rsidRPr="00636611" w:rsidRDefault="00817BAA" w:rsidP="00817BAA">
            <w:pPr>
              <w:autoSpaceDE w:val="0"/>
              <w:autoSpaceDN w:val="0"/>
              <w:adjustRightInd w:val="0"/>
            </w:pPr>
            <w:r w:rsidRPr="00817BAA">
              <w:t>5.1 Этика поведения обслуживающего персонала: вежливость, тактичность, до</w:t>
            </w:r>
            <w:r>
              <w:t>ступность персонала для покупа</w:t>
            </w:r>
            <w:r w:rsidRPr="00817BAA">
              <w:t>телей</w:t>
            </w:r>
          </w:p>
        </w:tc>
        <w:tc>
          <w:tcPr>
            <w:tcW w:w="425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6663B7" w:rsidRPr="00C46EFF" w:rsidRDefault="00817BAA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6663B7" w:rsidRPr="00C46EFF" w:rsidRDefault="00817BAA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:rsidR="006663B7" w:rsidRPr="00C46EFF" w:rsidRDefault="00817BAA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</w:tr>
      <w:tr w:rsidR="00817BAA" w:rsidTr="00D31D99">
        <w:trPr>
          <w:cantSplit/>
          <w:trHeight w:val="290"/>
        </w:trPr>
        <w:tc>
          <w:tcPr>
            <w:tcW w:w="14218" w:type="dxa"/>
            <w:gridSpan w:val="9"/>
            <w:tcBorders>
              <w:bottom w:val="single" w:sz="4" w:space="0" w:color="auto"/>
            </w:tcBorders>
            <w:vAlign w:val="center"/>
          </w:tcPr>
          <w:p w:rsidR="00817BAA" w:rsidRPr="00817BAA" w:rsidRDefault="00817BAA" w:rsidP="00D31D9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17BAA">
              <w:rPr>
                <w:b/>
              </w:rPr>
              <w:t>6 Эстетичность</w:t>
            </w:r>
          </w:p>
        </w:tc>
      </w:tr>
      <w:tr w:rsidR="006663B7" w:rsidTr="00D31D99">
        <w:trPr>
          <w:cantSplit/>
          <w:trHeight w:val="290"/>
        </w:trPr>
        <w:tc>
          <w:tcPr>
            <w:tcW w:w="9889" w:type="dxa"/>
            <w:tcBorders>
              <w:bottom w:val="nil"/>
            </w:tcBorders>
            <w:vAlign w:val="center"/>
          </w:tcPr>
          <w:p w:rsidR="00817BAA" w:rsidRPr="00817BAA" w:rsidRDefault="00817BAA" w:rsidP="00817BAA">
            <w:pPr>
              <w:autoSpaceDE w:val="0"/>
              <w:autoSpaceDN w:val="0"/>
              <w:adjustRightInd w:val="0"/>
            </w:pPr>
            <w:r w:rsidRPr="00817BAA">
              <w:t>6.1 Эстетичность услуг торговли, включая:</w:t>
            </w:r>
          </w:p>
          <w:p w:rsidR="00817BAA" w:rsidRPr="00817BAA" w:rsidRDefault="00817BAA" w:rsidP="00817BAA">
            <w:pPr>
              <w:autoSpaceDE w:val="0"/>
              <w:autoSpaceDN w:val="0"/>
              <w:adjustRightInd w:val="0"/>
            </w:pPr>
            <w:r w:rsidRPr="00817BAA">
              <w:t>стилевое единство; целостность композиции и художественной выразительности; гармонично</w:t>
            </w:r>
            <w:r>
              <w:t xml:space="preserve">сть дизайна, в том </w:t>
            </w:r>
            <w:r w:rsidRPr="00817BAA">
              <w:t>числе для архитектурно-</w:t>
            </w:r>
            <w:proofErr w:type="gramStart"/>
            <w:r w:rsidRPr="00817BAA">
              <w:t>планировочных решений</w:t>
            </w:r>
            <w:proofErr w:type="gramEnd"/>
            <w:r w:rsidRPr="00817BAA">
              <w:t xml:space="preserve"> помещений и интерьера предприятия торговли;</w:t>
            </w:r>
          </w:p>
          <w:p w:rsidR="006663B7" w:rsidRPr="00636611" w:rsidRDefault="00817BAA" w:rsidP="00D31D99">
            <w:pPr>
              <w:autoSpaceDE w:val="0"/>
              <w:autoSpaceDN w:val="0"/>
              <w:adjustRightInd w:val="0"/>
            </w:pPr>
            <w:r w:rsidRPr="00817BAA">
              <w:t>оформления фасада здания, вывески, рекламных материалов, фирменных знак</w:t>
            </w:r>
            <w:r w:rsidR="00D31D99">
              <w:t>ов и указателей, оформления ви</w:t>
            </w:r>
            <w:r w:rsidRPr="00817BAA">
              <w:t>трин, выкладки товаров, организации рабочих мест и оформления внешнего вид</w:t>
            </w:r>
            <w:r w:rsidR="00D31D99">
              <w:t xml:space="preserve">а персонала, наличие фирменного </w:t>
            </w:r>
            <w:r w:rsidRPr="00817BAA">
              <w:t>стиля у торгового предприятия</w:t>
            </w:r>
          </w:p>
        </w:tc>
        <w:tc>
          <w:tcPr>
            <w:tcW w:w="425" w:type="dxa"/>
            <w:tcBorders>
              <w:bottom w:val="nil"/>
            </w:tcBorders>
          </w:tcPr>
          <w:p w:rsidR="006663B7" w:rsidRPr="00C46EFF" w:rsidRDefault="00D31D99" w:rsidP="00D31D9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tcBorders>
              <w:bottom w:val="nil"/>
            </w:tcBorders>
          </w:tcPr>
          <w:p w:rsidR="006663B7" w:rsidRPr="00C46EFF" w:rsidRDefault="00D31D99" w:rsidP="00D31D9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</w:tcPr>
          <w:p w:rsidR="006663B7" w:rsidRPr="00C46EFF" w:rsidRDefault="00D31D99" w:rsidP="00D31D9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tcBorders>
              <w:bottom w:val="nil"/>
            </w:tcBorders>
          </w:tcPr>
          <w:p w:rsidR="006663B7" w:rsidRPr="00C46EFF" w:rsidRDefault="00D31D99" w:rsidP="00D31D9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</w:tcPr>
          <w:p w:rsidR="006663B7" w:rsidRPr="00C46EFF" w:rsidRDefault="00D31D99" w:rsidP="00D31D9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</w:tcPr>
          <w:p w:rsidR="006663B7" w:rsidRPr="00C46EFF" w:rsidRDefault="00D31D99" w:rsidP="00D31D99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</w:tcPr>
          <w:p w:rsidR="006663B7" w:rsidRPr="00C46EFF" w:rsidRDefault="00D31D99" w:rsidP="00D31D9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tcBorders>
              <w:bottom w:val="nil"/>
            </w:tcBorders>
          </w:tcPr>
          <w:p w:rsidR="006663B7" w:rsidRPr="00C46EFF" w:rsidRDefault="00D31D99" w:rsidP="00D31D99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</w:tbl>
    <w:p w:rsidR="006663B7" w:rsidRDefault="006663B7" w:rsidP="007952CD">
      <w:pPr>
        <w:spacing w:line="240" w:lineRule="auto"/>
        <w:ind w:firstLine="708"/>
        <w:jc w:val="center"/>
        <w:rPr>
          <w:i/>
        </w:rPr>
      </w:pPr>
    </w:p>
    <w:p w:rsidR="00D31D99" w:rsidRDefault="00D31D99" w:rsidP="007952CD">
      <w:pPr>
        <w:spacing w:line="240" w:lineRule="auto"/>
        <w:ind w:firstLine="708"/>
        <w:jc w:val="center"/>
        <w:rPr>
          <w:i/>
        </w:rPr>
      </w:pPr>
    </w:p>
    <w:p w:rsidR="00D31D99" w:rsidRDefault="00D31D99" w:rsidP="00D31D99">
      <w:pPr>
        <w:spacing w:line="240" w:lineRule="auto"/>
        <w:ind w:firstLine="708"/>
        <w:jc w:val="center"/>
        <w:rPr>
          <w:i/>
        </w:rPr>
      </w:pPr>
    </w:p>
    <w:p w:rsidR="00D31D99" w:rsidRPr="00D31D99" w:rsidRDefault="00D31D99" w:rsidP="00D31D99">
      <w:pPr>
        <w:spacing w:line="240" w:lineRule="auto"/>
        <w:ind w:firstLine="708"/>
        <w:jc w:val="center"/>
        <w:rPr>
          <w:i/>
        </w:rPr>
      </w:pPr>
      <w:r w:rsidRPr="00D31D99">
        <w:rPr>
          <w:i/>
        </w:rPr>
        <w:lastRenderedPageBreak/>
        <w:t>Окончание таблицы А. 1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889"/>
        <w:gridCol w:w="425"/>
        <w:gridCol w:w="567"/>
        <w:gridCol w:w="567"/>
        <w:gridCol w:w="426"/>
        <w:gridCol w:w="567"/>
        <w:gridCol w:w="567"/>
        <w:gridCol w:w="567"/>
        <w:gridCol w:w="643"/>
      </w:tblGrid>
      <w:tr w:rsidR="00D31D99" w:rsidTr="00D31D99">
        <w:trPr>
          <w:trHeight w:val="325"/>
        </w:trPr>
        <w:tc>
          <w:tcPr>
            <w:tcW w:w="9889" w:type="dxa"/>
            <w:vMerge w:val="restart"/>
            <w:vAlign w:val="center"/>
          </w:tcPr>
          <w:p w:rsidR="00D31D99" w:rsidRPr="00C46EFF" w:rsidRDefault="00D31D99" w:rsidP="00D31D99">
            <w:pPr>
              <w:jc w:val="center"/>
            </w:pPr>
            <w:r>
              <w:rPr>
                <w:i/>
              </w:rPr>
              <w:br w:type="page"/>
            </w:r>
            <w:r w:rsidRPr="00C46EFF">
              <w:t>Подгруппа показателей качества услуг</w:t>
            </w:r>
          </w:p>
        </w:tc>
        <w:tc>
          <w:tcPr>
            <w:tcW w:w="4329" w:type="dxa"/>
            <w:gridSpan w:val="8"/>
            <w:vAlign w:val="center"/>
          </w:tcPr>
          <w:p w:rsidR="00D31D99" w:rsidRPr="00C46EFF" w:rsidRDefault="00D31D99" w:rsidP="00D31D99">
            <w:pPr>
              <w:jc w:val="center"/>
            </w:pPr>
            <w:r w:rsidRPr="00C46EFF">
              <w:t>Применяемость метода контроля</w:t>
            </w:r>
          </w:p>
        </w:tc>
      </w:tr>
      <w:tr w:rsidR="00D31D99" w:rsidTr="00D31D99">
        <w:trPr>
          <w:cantSplit/>
          <w:trHeight w:val="2343"/>
        </w:trPr>
        <w:tc>
          <w:tcPr>
            <w:tcW w:w="9889" w:type="dxa"/>
            <w:vMerge/>
            <w:tcBorders>
              <w:bottom w:val="double" w:sz="4" w:space="0" w:color="auto"/>
            </w:tcBorders>
            <w:vAlign w:val="center"/>
          </w:tcPr>
          <w:p w:rsidR="00D31D99" w:rsidRPr="00E3013D" w:rsidRDefault="00D31D99" w:rsidP="00D31D99">
            <w:pPr>
              <w:jc w:val="center"/>
              <w:rPr>
                <w:rFonts w:cs="Times New Roman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D31D99" w:rsidRPr="00C46EFF" w:rsidRDefault="00D31D99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Экспертный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D31D99" w:rsidRPr="00C46EFF" w:rsidRDefault="00D31D99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Органолептический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D31D99" w:rsidRPr="00C46EFF" w:rsidRDefault="00D31D99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Инструментальный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D31D99" w:rsidRPr="00C46EFF" w:rsidRDefault="00D31D99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Аналитический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D31D99" w:rsidRPr="00C46EFF" w:rsidRDefault="00D31D99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Социологический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D31D99" w:rsidRPr="00C46EFF" w:rsidRDefault="00D31D99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Тестирование</w:t>
            </w:r>
          </w:p>
          <w:p w:rsidR="00D31D99" w:rsidRPr="00C46EFF" w:rsidRDefault="00D31D99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сотрудников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D31D99" w:rsidRPr="00C46EFF" w:rsidRDefault="00D31D99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Входной контроль</w:t>
            </w:r>
          </w:p>
        </w:tc>
        <w:tc>
          <w:tcPr>
            <w:tcW w:w="643" w:type="dxa"/>
            <w:tcBorders>
              <w:bottom w:val="double" w:sz="4" w:space="0" w:color="auto"/>
            </w:tcBorders>
            <w:textDirection w:val="btLr"/>
            <w:vAlign w:val="center"/>
          </w:tcPr>
          <w:p w:rsidR="00D31D99" w:rsidRPr="00C46EFF" w:rsidRDefault="00D31D99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Операционный</w:t>
            </w:r>
          </w:p>
          <w:p w:rsidR="00D31D99" w:rsidRPr="00C46EFF" w:rsidRDefault="00D31D99" w:rsidP="00D31D99">
            <w:pPr>
              <w:ind w:left="113" w:right="113"/>
              <w:jc w:val="center"/>
              <w:rPr>
                <w:rFonts w:cs="Times New Roman"/>
                <w:szCs w:val="24"/>
              </w:rPr>
            </w:pPr>
            <w:r w:rsidRPr="00C46EFF">
              <w:rPr>
                <w:rFonts w:cs="Times New Roman"/>
                <w:szCs w:val="24"/>
              </w:rPr>
              <w:t>контроль</w:t>
            </w:r>
          </w:p>
        </w:tc>
      </w:tr>
      <w:tr w:rsidR="00D31D99" w:rsidTr="00D31D99">
        <w:trPr>
          <w:cantSplit/>
          <w:trHeight w:val="243"/>
        </w:trPr>
        <w:tc>
          <w:tcPr>
            <w:tcW w:w="14218" w:type="dxa"/>
            <w:gridSpan w:val="9"/>
            <w:tcBorders>
              <w:top w:val="double" w:sz="4" w:space="0" w:color="auto"/>
            </w:tcBorders>
            <w:vAlign w:val="center"/>
          </w:tcPr>
          <w:p w:rsidR="00D31D99" w:rsidRPr="002F4436" w:rsidRDefault="00D31D99" w:rsidP="00D31D9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F4436">
              <w:rPr>
                <w:b/>
              </w:rPr>
              <w:t>7 Технологичность</w:t>
            </w:r>
          </w:p>
        </w:tc>
      </w:tr>
      <w:tr w:rsidR="00D31D99" w:rsidTr="00D31D99">
        <w:trPr>
          <w:cantSplit/>
          <w:trHeight w:val="290"/>
        </w:trPr>
        <w:tc>
          <w:tcPr>
            <w:tcW w:w="9889" w:type="dxa"/>
            <w:vAlign w:val="center"/>
          </w:tcPr>
          <w:p w:rsidR="002F4436" w:rsidRPr="002F4436" w:rsidRDefault="002F4436" w:rsidP="002F4436">
            <w:pPr>
              <w:autoSpaceDE w:val="0"/>
              <w:autoSpaceDN w:val="0"/>
              <w:adjustRightInd w:val="0"/>
            </w:pPr>
            <w:r w:rsidRPr="002F4436">
              <w:t>7.1 Состав, назначение и площадь помещений</w:t>
            </w:r>
          </w:p>
          <w:p w:rsidR="00D31D99" w:rsidRPr="002F4436" w:rsidRDefault="002F4436" w:rsidP="002F4436">
            <w:pPr>
              <w:autoSpaceDE w:val="0"/>
              <w:autoSpaceDN w:val="0"/>
              <w:adjustRightInd w:val="0"/>
            </w:pPr>
            <w:r w:rsidRPr="002F4436">
              <w:t>Оснащенность предприятия торгово-технологическим и механическим оборудо</w:t>
            </w:r>
            <w:r>
              <w:t xml:space="preserve">ванием, в том числе стеллажами, </w:t>
            </w:r>
            <w:r w:rsidRPr="002F4436">
              <w:t>поддонами, контейнерами и др.</w:t>
            </w:r>
          </w:p>
        </w:tc>
        <w:tc>
          <w:tcPr>
            <w:tcW w:w="425" w:type="dxa"/>
            <w:vAlign w:val="center"/>
          </w:tcPr>
          <w:p w:rsidR="00D31D99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D31D99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D31D99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:rsidR="00D31D99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D31D99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D31D99" w:rsidRPr="00C46EFF" w:rsidRDefault="002F4436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D31D99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  <w:vAlign w:val="center"/>
          </w:tcPr>
          <w:p w:rsidR="00D31D99" w:rsidRPr="00C46EFF" w:rsidRDefault="002F4436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  <w:tr w:rsidR="00D31D99" w:rsidTr="00D31D99">
        <w:trPr>
          <w:cantSplit/>
          <w:trHeight w:val="290"/>
        </w:trPr>
        <w:tc>
          <w:tcPr>
            <w:tcW w:w="9889" w:type="dxa"/>
            <w:vAlign w:val="center"/>
          </w:tcPr>
          <w:p w:rsidR="00D31D99" w:rsidRPr="002F4436" w:rsidRDefault="002F4436" w:rsidP="002F4436">
            <w:pPr>
              <w:autoSpaceDE w:val="0"/>
              <w:autoSpaceDN w:val="0"/>
              <w:adjustRightInd w:val="0"/>
            </w:pPr>
            <w:r w:rsidRPr="002F4436">
              <w:t xml:space="preserve">7.2 Демонстрация в действии новых товаров, прием предварительных заказов на </w:t>
            </w:r>
            <w:r>
              <w:t>товары, подгонка и мелкая пере</w:t>
            </w:r>
            <w:r w:rsidRPr="002F4436">
              <w:t>делка товаров (одежды), раскрой тканей и т. п.</w:t>
            </w:r>
          </w:p>
        </w:tc>
        <w:tc>
          <w:tcPr>
            <w:tcW w:w="425" w:type="dxa"/>
            <w:vAlign w:val="center"/>
          </w:tcPr>
          <w:p w:rsidR="00D31D99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D31D99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D31D99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:rsidR="00D31D99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D31D99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D31D99" w:rsidRPr="00C46EFF" w:rsidRDefault="002F4436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D31D99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:rsidR="00D31D99" w:rsidRPr="00C46EFF" w:rsidRDefault="002F4436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</w:tr>
      <w:tr w:rsidR="002F4436" w:rsidTr="00D31D99">
        <w:trPr>
          <w:cantSplit/>
          <w:trHeight w:val="290"/>
        </w:trPr>
        <w:tc>
          <w:tcPr>
            <w:tcW w:w="9889" w:type="dxa"/>
            <w:vAlign w:val="center"/>
          </w:tcPr>
          <w:p w:rsidR="002F4436" w:rsidRPr="002F4436" w:rsidRDefault="002F4436" w:rsidP="002F4436">
            <w:pPr>
              <w:autoSpaceDE w:val="0"/>
              <w:autoSpaceDN w:val="0"/>
              <w:adjustRightInd w:val="0"/>
            </w:pPr>
            <w:r w:rsidRPr="002F4436">
              <w:t>7.3 Организация послепродажного обслуживания товаров, в том числе проведен</w:t>
            </w:r>
            <w:r>
              <w:t>ие работ по подключению, налад</w:t>
            </w:r>
            <w:r w:rsidRPr="002F4436">
              <w:t>ке товаров, услуги по сборке и установке и пр.</w:t>
            </w:r>
          </w:p>
        </w:tc>
        <w:tc>
          <w:tcPr>
            <w:tcW w:w="425" w:type="dxa"/>
            <w:vAlign w:val="center"/>
          </w:tcPr>
          <w:p w:rsidR="002F4436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2F4436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2F4436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:rsidR="002F4436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2F4436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2F4436" w:rsidRPr="00C46EFF" w:rsidRDefault="002F4436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2F4436" w:rsidRPr="00C46EFF" w:rsidRDefault="002F4436" w:rsidP="00D31D9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:rsidR="002F4436" w:rsidRPr="00C46EFF" w:rsidRDefault="002F4436" w:rsidP="00D31D9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</w:tr>
      <w:tr w:rsidR="00D31D99" w:rsidTr="00D31D99">
        <w:trPr>
          <w:cantSplit/>
          <w:trHeight w:val="290"/>
        </w:trPr>
        <w:tc>
          <w:tcPr>
            <w:tcW w:w="14218" w:type="dxa"/>
            <w:gridSpan w:val="9"/>
            <w:vAlign w:val="center"/>
          </w:tcPr>
          <w:p w:rsidR="00D31D99" w:rsidRPr="002F4436" w:rsidRDefault="002F4436" w:rsidP="00D31D9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F4436">
              <w:rPr>
                <w:b/>
              </w:rPr>
              <w:t>8 Профессиональный уровень персонала</w:t>
            </w:r>
          </w:p>
        </w:tc>
      </w:tr>
      <w:tr w:rsidR="00D31D99" w:rsidTr="002F4436">
        <w:trPr>
          <w:cantSplit/>
          <w:trHeight w:val="290"/>
        </w:trPr>
        <w:tc>
          <w:tcPr>
            <w:tcW w:w="9889" w:type="dxa"/>
            <w:vAlign w:val="center"/>
          </w:tcPr>
          <w:p w:rsidR="002F4436" w:rsidRPr="002F4436" w:rsidRDefault="002F4436" w:rsidP="002F4436">
            <w:pPr>
              <w:autoSpaceDE w:val="0"/>
              <w:autoSpaceDN w:val="0"/>
              <w:adjustRightInd w:val="0"/>
            </w:pPr>
            <w:r w:rsidRPr="002F4436">
              <w:t>8.1 Уровень профессиональной подготовки и квалификации персонала:</w:t>
            </w:r>
          </w:p>
          <w:p w:rsidR="002F4436" w:rsidRPr="002F4436" w:rsidRDefault="002F4436" w:rsidP="002F4436">
            <w:pPr>
              <w:autoSpaceDE w:val="0"/>
              <w:autoSpaceDN w:val="0"/>
              <w:adjustRightInd w:val="0"/>
            </w:pPr>
            <w:r w:rsidRPr="002F4436">
              <w:t>- образование персонала;</w:t>
            </w:r>
          </w:p>
          <w:p w:rsidR="002F4436" w:rsidRPr="002F4436" w:rsidRDefault="002F4436" w:rsidP="002F4436">
            <w:pPr>
              <w:autoSpaceDE w:val="0"/>
              <w:autoSpaceDN w:val="0"/>
              <w:adjustRightInd w:val="0"/>
            </w:pPr>
            <w:r w:rsidRPr="002F4436">
              <w:t>- квалификация работников;</w:t>
            </w:r>
          </w:p>
          <w:p w:rsidR="002F4436" w:rsidRPr="002F4436" w:rsidRDefault="002F4436" w:rsidP="002F4436">
            <w:pPr>
              <w:autoSpaceDE w:val="0"/>
              <w:autoSpaceDN w:val="0"/>
              <w:adjustRightInd w:val="0"/>
            </w:pPr>
            <w:r w:rsidRPr="002F4436">
              <w:t>- периодичность повышения квалификации и/или аттестации;</w:t>
            </w:r>
          </w:p>
          <w:p w:rsidR="002F4436" w:rsidRPr="002F4436" w:rsidRDefault="002F4436" w:rsidP="002F4436">
            <w:pPr>
              <w:autoSpaceDE w:val="0"/>
              <w:autoSpaceDN w:val="0"/>
              <w:adjustRightInd w:val="0"/>
            </w:pPr>
            <w:r w:rsidRPr="002F4436">
              <w:t>- квалификация руководящего персонала, способность к руководству;</w:t>
            </w:r>
          </w:p>
          <w:p w:rsidR="00D31D99" w:rsidRPr="00636611" w:rsidRDefault="002F4436" w:rsidP="002F4436">
            <w:pPr>
              <w:autoSpaceDE w:val="0"/>
              <w:autoSpaceDN w:val="0"/>
              <w:adjustRightInd w:val="0"/>
            </w:pPr>
            <w:r w:rsidRPr="002F4436">
              <w:t>- уровень подготовки, необходимый для выполнения трудовых функций в соответ</w:t>
            </w:r>
            <w:r>
              <w:t>ствии с законодательством в об</w:t>
            </w:r>
            <w:r w:rsidRPr="002F4436">
              <w:t>ласти профессиональных стандартов</w:t>
            </w:r>
          </w:p>
        </w:tc>
        <w:tc>
          <w:tcPr>
            <w:tcW w:w="425" w:type="dxa"/>
          </w:tcPr>
          <w:p w:rsidR="00D31D99" w:rsidRPr="00C46EFF" w:rsidRDefault="002F4436" w:rsidP="002F44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</w:tcPr>
          <w:p w:rsidR="00D31D99" w:rsidRPr="00C46EFF" w:rsidRDefault="002F4436" w:rsidP="002F44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</w:tcPr>
          <w:p w:rsidR="00D31D99" w:rsidRPr="00C46EFF" w:rsidRDefault="002F4436" w:rsidP="002F44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426" w:type="dxa"/>
          </w:tcPr>
          <w:p w:rsidR="00D31D99" w:rsidRPr="00C46EFF" w:rsidRDefault="002F4436" w:rsidP="002F44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</w:tcPr>
          <w:p w:rsidR="00D31D99" w:rsidRPr="00C46EFF" w:rsidRDefault="002F4436" w:rsidP="002F44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567" w:type="dxa"/>
          </w:tcPr>
          <w:p w:rsidR="00D31D99" w:rsidRPr="00C46EFF" w:rsidRDefault="002F4436" w:rsidP="002F443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567" w:type="dxa"/>
          </w:tcPr>
          <w:p w:rsidR="00D31D99" w:rsidRPr="00C46EFF" w:rsidRDefault="002F4436" w:rsidP="002F443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+</w:t>
            </w:r>
          </w:p>
        </w:tc>
        <w:tc>
          <w:tcPr>
            <w:tcW w:w="643" w:type="dxa"/>
          </w:tcPr>
          <w:p w:rsidR="00D31D99" w:rsidRPr="00C46EFF" w:rsidRDefault="002F4436" w:rsidP="002F443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</w:tbl>
    <w:p w:rsidR="00D31D99" w:rsidRDefault="00D31D99" w:rsidP="007952CD">
      <w:pPr>
        <w:spacing w:line="240" w:lineRule="auto"/>
        <w:ind w:firstLine="708"/>
        <w:jc w:val="center"/>
        <w:rPr>
          <w:i/>
        </w:rPr>
      </w:pPr>
    </w:p>
    <w:p w:rsidR="006663B7" w:rsidRPr="007952CD" w:rsidRDefault="006663B7" w:rsidP="007952CD">
      <w:pPr>
        <w:spacing w:line="240" w:lineRule="auto"/>
        <w:ind w:firstLine="708"/>
        <w:jc w:val="center"/>
        <w:rPr>
          <w:i/>
        </w:rPr>
      </w:pPr>
    </w:p>
    <w:p w:rsidR="00620F0C" w:rsidRDefault="00620F0C" w:rsidP="00B01C47">
      <w:pPr>
        <w:autoSpaceDE w:val="0"/>
        <w:autoSpaceDN w:val="0"/>
        <w:adjustRightInd w:val="0"/>
        <w:spacing w:line="240" w:lineRule="auto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23DD" w:rsidRDefault="00E023DD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  <w:sectPr w:rsidR="00E023DD" w:rsidSect="00B01C47">
          <w:pgSz w:w="16838" w:h="11906" w:orient="landscape" w:code="9"/>
          <w:pgMar w:top="1134" w:right="1418" w:bottom="1418" w:left="1418" w:header="1021" w:footer="1021" w:gutter="0"/>
          <w:cols w:space="708"/>
          <w:titlePg/>
          <w:docGrid w:linePitch="360"/>
        </w:sectPr>
      </w:pPr>
    </w:p>
    <w:p w:rsidR="00B56365" w:rsidRPr="00B56365" w:rsidRDefault="00B56365" w:rsidP="00B56365">
      <w:pPr>
        <w:spacing w:line="240" w:lineRule="auto"/>
        <w:jc w:val="center"/>
        <w:rPr>
          <w:b/>
        </w:rPr>
      </w:pPr>
      <w:r w:rsidRPr="00B56365">
        <w:rPr>
          <w:b/>
        </w:rPr>
        <w:lastRenderedPageBreak/>
        <w:t>Приложение</w:t>
      </w:r>
      <w:proofErr w:type="gramStart"/>
      <w:r w:rsidRPr="00B56365">
        <w:rPr>
          <w:b/>
        </w:rPr>
        <w:t xml:space="preserve"> Б</w:t>
      </w:r>
      <w:proofErr w:type="gramEnd"/>
    </w:p>
    <w:p w:rsidR="00B56365" w:rsidRPr="00045AB7" w:rsidRDefault="00B56365" w:rsidP="00B56365">
      <w:pPr>
        <w:spacing w:line="240" w:lineRule="auto"/>
        <w:jc w:val="center"/>
        <w:rPr>
          <w:i/>
        </w:rPr>
      </w:pPr>
      <w:r w:rsidRPr="00045AB7">
        <w:rPr>
          <w:i/>
        </w:rPr>
        <w:t xml:space="preserve">(информационное) </w:t>
      </w:r>
    </w:p>
    <w:p w:rsidR="00B56365" w:rsidRDefault="00B56365" w:rsidP="00B56365">
      <w:pPr>
        <w:spacing w:line="240" w:lineRule="auto"/>
        <w:jc w:val="center"/>
        <w:rPr>
          <w:b/>
        </w:rPr>
      </w:pPr>
    </w:p>
    <w:p w:rsidR="00B56365" w:rsidRDefault="00B56365" w:rsidP="00B56365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B56365">
        <w:rPr>
          <w:b/>
        </w:rPr>
        <w:t>Таблица Б.1 — Пример определения «весомости» показателей при применении метода квалиметрии с использованием взвешенного суммирования единичных показателей</w:t>
      </w:r>
    </w:p>
    <w:p w:rsidR="00B56365" w:rsidRDefault="00B56365" w:rsidP="00B56365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56365" w:rsidTr="00FE5E47">
        <w:trPr>
          <w:trHeight w:val="453"/>
        </w:trPr>
        <w:tc>
          <w:tcPr>
            <w:tcW w:w="4785" w:type="dxa"/>
            <w:tcBorders>
              <w:bottom w:val="double" w:sz="4" w:space="0" w:color="auto"/>
            </w:tcBorders>
            <w:vAlign w:val="center"/>
          </w:tcPr>
          <w:p w:rsidR="00B56365" w:rsidRPr="00B56365" w:rsidRDefault="00B56365" w:rsidP="00FE5E47">
            <w:pPr>
              <w:autoSpaceDE w:val="0"/>
              <w:autoSpaceDN w:val="0"/>
              <w:adjustRightInd w:val="0"/>
              <w:jc w:val="center"/>
            </w:pPr>
            <w:r w:rsidRPr="00B56365">
              <w:t>Наименование показателя</w:t>
            </w:r>
          </w:p>
        </w:tc>
        <w:tc>
          <w:tcPr>
            <w:tcW w:w="4785" w:type="dxa"/>
            <w:tcBorders>
              <w:bottom w:val="double" w:sz="4" w:space="0" w:color="auto"/>
            </w:tcBorders>
            <w:vAlign w:val="center"/>
          </w:tcPr>
          <w:p w:rsidR="00B56365" w:rsidRPr="00B56365" w:rsidRDefault="00B56365" w:rsidP="00FE5E47">
            <w:pPr>
              <w:autoSpaceDE w:val="0"/>
              <w:autoSpaceDN w:val="0"/>
              <w:adjustRightInd w:val="0"/>
              <w:jc w:val="center"/>
            </w:pPr>
            <w:r w:rsidRPr="00B56365">
              <w:t>Весовой коэффициент</w:t>
            </w:r>
          </w:p>
        </w:tc>
      </w:tr>
      <w:tr w:rsidR="00B56365" w:rsidTr="00FE5E47">
        <w:tc>
          <w:tcPr>
            <w:tcW w:w="4785" w:type="dxa"/>
            <w:tcBorders>
              <w:top w:val="double" w:sz="4" w:space="0" w:color="auto"/>
            </w:tcBorders>
          </w:tcPr>
          <w:p w:rsidR="00B56365" w:rsidRPr="00FE5E47" w:rsidRDefault="00B56365" w:rsidP="00FE5E47">
            <w:pPr>
              <w:autoSpaceDE w:val="0"/>
              <w:autoSpaceDN w:val="0"/>
              <w:adjustRightInd w:val="0"/>
              <w:jc w:val="both"/>
            </w:pPr>
            <w:r w:rsidRPr="00FE5E47">
              <w:t>Безопасность услуги для жизни, здоровья и имущества потребителей</w:t>
            </w:r>
          </w:p>
        </w:tc>
        <w:tc>
          <w:tcPr>
            <w:tcW w:w="4785" w:type="dxa"/>
            <w:tcBorders>
              <w:top w:val="double" w:sz="4" w:space="0" w:color="auto"/>
            </w:tcBorders>
          </w:tcPr>
          <w:p w:rsidR="00B56365" w:rsidRPr="00FE5E47" w:rsidRDefault="00FE5E47" w:rsidP="00B56365">
            <w:pPr>
              <w:autoSpaceDE w:val="0"/>
              <w:autoSpaceDN w:val="0"/>
              <w:adjustRightInd w:val="0"/>
              <w:jc w:val="center"/>
            </w:pPr>
            <w:r w:rsidRPr="00FE5E47">
              <w:t>0,2</w:t>
            </w:r>
          </w:p>
        </w:tc>
      </w:tr>
      <w:tr w:rsidR="00B56365" w:rsidTr="00B56365">
        <w:tc>
          <w:tcPr>
            <w:tcW w:w="4785" w:type="dxa"/>
          </w:tcPr>
          <w:p w:rsidR="00B56365" w:rsidRPr="00FE5E47" w:rsidRDefault="00B56365" w:rsidP="00FE5E47">
            <w:pPr>
              <w:autoSpaceDE w:val="0"/>
              <w:autoSpaceDN w:val="0"/>
              <w:adjustRightInd w:val="0"/>
              <w:jc w:val="both"/>
            </w:pPr>
            <w:r w:rsidRPr="00FE5E47">
              <w:t>Охрана окружающей среды (экологическая безопасность)</w:t>
            </w:r>
          </w:p>
        </w:tc>
        <w:tc>
          <w:tcPr>
            <w:tcW w:w="4785" w:type="dxa"/>
          </w:tcPr>
          <w:p w:rsidR="00B56365" w:rsidRPr="00FE5E47" w:rsidRDefault="00FE5E47" w:rsidP="00B56365">
            <w:pPr>
              <w:autoSpaceDE w:val="0"/>
              <w:autoSpaceDN w:val="0"/>
              <w:adjustRightInd w:val="0"/>
              <w:jc w:val="center"/>
            </w:pPr>
            <w:r w:rsidRPr="00FE5E47">
              <w:t>0,1</w:t>
            </w:r>
          </w:p>
        </w:tc>
      </w:tr>
      <w:tr w:rsidR="00B56365" w:rsidTr="00B56365">
        <w:tc>
          <w:tcPr>
            <w:tcW w:w="4785" w:type="dxa"/>
          </w:tcPr>
          <w:p w:rsidR="00B56365" w:rsidRPr="00FE5E47" w:rsidRDefault="00B56365" w:rsidP="00FE5E47">
            <w:pPr>
              <w:autoSpaceDE w:val="0"/>
              <w:autoSpaceDN w:val="0"/>
              <w:adjustRightInd w:val="0"/>
              <w:jc w:val="both"/>
            </w:pPr>
            <w:r w:rsidRPr="00FE5E47">
              <w:t>Назначение услуги</w:t>
            </w:r>
          </w:p>
        </w:tc>
        <w:tc>
          <w:tcPr>
            <w:tcW w:w="4785" w:type="dxa"/>
          </w:tcPr>
          <w:p w:rsidR="00B56365" w:rsidRPr="00FE5E47" w:rsidRDefault="00FE5E47" w:rsidP="00B56365">
            <w:pPr>
              <w:autoSpaceDE w:val="0"/>
              <w:autoSpaceDN w:val="0"/>
              <w:adjustRightInd w:val="0"/>
              <w:jc w:val="center"/>
            </w:pPr>
            <w:r w:rsidRPr="00FE5E47">
              <w:t>0,4</w:t>
            </w:r>
          </w:p>
        </w:tc>
      </w:tr>
      <w:tr w:rsidR="00B56365" w:rsidTr="00B56365">
        <w:tc>
          <w:tcPr>
            <w:tcW w:w="4785" w:type="dxa"/>
          </w:tcPr>
          <w:p w:rsidR="00B56365" w:rsidRPr="00FE5E47" w:rsidRDefault="00B56365" w:rsidP="00FE5E47">
            <w:pPr>
              <w:autoSpaceDE w:val="0"/>
              <w:autoSpaceDN w:val="0"/>
              <w:adjustRightInd w:val="0"/>
              <w:jc w:val="both"/>
            </w:pPr>
            <w:r w:rsidRPr="00FE5E47">
              <w:t>Эргономичность</w:t>
            </w:r>
          </w:p>
        </w:tc>
        <w:tc>
          <w:tcPr>
            <w:tcW w:w="4785" w:type="dxa"/>
          </w:tcPr>
          <w:p w:rsidR="00B56365" w:rsidRPr="00FE5E47" w:rsidRDefault="00FE5E47" w:rsidP="00B56365">
            <w:pPr>
              <w:autoSpaceDE w:val="0"/>
              <w:autoSpaceDN w:val="0"/>
              <w:adjustRightInd w:val="0"/>
              <w:jc w:val="center"/>
            </w:pPr>
            <w:r w:rsidRPr="00FE5E47">
              <w:t>0,05</w:t>
            </w:r>
          </w:p>
        </w:tc>
      </w:tr>
      <w:tr w:rsidR="00B56365" w:rsidTr="00B56365">
        <w:tc>
          <w:tcPr>
            <w:tcW w:w="4785" w:type="dxa"/>
          </w:tcPr>
          <w:p w:rsidR="00B56365" w:rsidRPr="00FE5E47" w:rsidRDefault="00B56365" w:rsidP="00FE5E47">
            <w:pPr>
              <w:autoSpaceDE w:val="0"/>
              <w:autoSpaceDN w:val="0"/>
              <w:adjustRightInd w:val="0"/>
              <w:jc w:val="both"/>
            </w:pPr>
            <w:r w:rsidRPr="00FE5E47">
              <w:t>Этичность</w:t>
            </w:r>
          </w:p>
        </w:tc>
        <w:tc>
          <w:tcPr>
            <w:tcW w:w="4785" w:type="dxa"/>
          </w:tcPr>
          <w:p w:rsidR="00B56365" w:rsidRPr="00FE5E47" w:rsidRDefault="00FE5E47" w:rsidP="00B56365">
            <w:pPr>
              <w:autoSpaceDE w:val="0"/>
              <w:autoSpaceDN w:val="0"/>
              <w:adjustRightInd w:val="0"/>
              <w:jc w:val="center"/>
            </w:pPr>
            <w:r w:rsidRPr="00FE5E47">
              <w:t>0,05</w:t>
            </w:r>
          </w:p>
        </w:tc>
      </w:tr>
      <w:tr w:rsidR="00B56365" w:rsidTr="00B56365">
        <w:tc>
          <w:tcPr>
            <w:tcW w:w="4785" w:type="dxa"/>
          </w:tcPr>
          <w:p w:rsidR="00B56365" w:rsidRPr="00FE5E47" w:rsidRDefault="00B56365" w:rsidP="00FE5E47">
            <w:pPr>
              <w:autoSpaceDE w:val="0"/>
              <w:autoSpaceDN w:val="0"/>
              <w:adjustRightInd w:val="0"/>
              <w:jc w:val="both"/>
            </w:pPr>
            <w:r w:rsidRPr="00FE5E47">
              <w:t>Эстетичность</w:t>
            </w:r>
          </w:p>
        </w:tc>
        <w:tc>
          <w:tcPr>
            <w:tcW w:w="4785" w:type="dxa"/>
          </w:tcPr>
          <w:p w:rsidR="00B56365" w:rsidRPr="00FE5E47" w:rsidRDefault="00FE5E47" w:rsidP="00B56365">
            <w:pPr>
              <w:autoSpaceDE w:val="0"/>
              <w:autoSpaceDN w:val="0"/>
              <w:adjustRightInd w:val="0"/>
              <w:jc w:val="center"/>
            </w:pPr>
            <w:r w:rsidRPr="00FE5E47">
              <w:t>0,05</w:t>
            </w:r>
          </w:p>
        </w:tc>
      </w:tr>
      <w:tr w:rsidR="00B56365" w:rsidTr="00B56365">
        <w:tc>
          <w:tcPr>
            <w:tcW w:w="4785" w:type="dxa"/>
          </w:tcPr>
          <w:p w:rsidR="00B56365" w:rsidRPr="00FE5E47" w:rsidRDefault="00B56365" w:rsidP="00FE5E47">
            <w:pPr>
              <w:autoSpaceDE w:val="0"/>
              <w:autoSpaceDN w:val="0"/>
              <w:adjustRightInd w:val="0"/>
              <w:jc w:val="both"/>
            </w:pPr>
            <w:r w:rsidRPr="00FE5E47">
              <w:t>Технологичность</w:t>
            </w:r>
          </w:p>
        </w:tc>
        <w:tc>
          <w:tcPr>
            <w:tcW w:w="4785" w:type="dxa"/>
          </w:tcPr>
          <w:p w:rsidR="00B56365" w:rsidRPr="00FE5E47" w:rsidRDefault="00FE5E47" w:rsidP="00B56365">
            <w:pPr>
              <w:autoSpaceDE w:val="0"/>
              <w:autoSpaceDN w:val="0"/>
              <w:adjustRightInd w:val="0"/>
              <w:jc w:val="center"/>
            </w:pPr>
            <w:r w:rsidRPr="00FE5E47">
              <w:t>0,1</w:t>
            </w:r>
          </w:p>
        </w:tc>
      </w:tr>
      <w:tr w:rsidR="00B56365" w:rsidTr="00B56365">
        <w:tc>
          <w:tcPr>
            <w:tcW w:w="4785" w:type="dxa"/>
          </w:tcPr>
          <w:p w:rsidR="00B56365" w:rsidRPr="00FE5E47" w:rsidRDefault="00B56365" w:rsidP="00FE5E47">
            <w:pPr>
              <w:autoSpaceDE w:val="0"/>
              <w:autoSpaceDN w:val="0"/>
              <w:adjustRightInd w:val="0"/>
              <w:jc w:val="both"/>
            </w:pPr>
            <w:r w:rsidRPr="00FE5E47">
              <w:t>Профессиональный уровень персонала</w:t>
            </w:r>
          </w:p>
        </w:tc>
        <w:tc>
          <w:tcPr>
            <w:tcW w:w="4785" w:type="dxa"/>
          </w:tcPr>
          <w:p w:rsidR="00B56365" w:rsidRPr="00FE5E47" w:rsidRDefault="00FE5E47" w:rsidP="00B56365">
            <w:pPr>
              <w:autoSpaceDE w:val="0"/>
              <w:autoSpaceDN w:val="0"/>
              <w:adjustRightInd w:val="0"/>
              <w:jc w:val="center"/>
            </w:pPr>
            <w:r w:rsidRPr="00FE5E47">
              <w:t>0,05</w:t>
            </w:r>
          </w:p>
        </w:tc>
      </w:tr>
    </w:tbl>
    <w:p w:rsidR="00FE5E47" w:rsidRDefault="00FE5E47" w:rsidP="00FE5E47">
      <w:pPr>
        <w:autoSpaceDE w:val="0"/>
        <w:autoSpaceDN w:val="0"/>
        <w:adjustRightInd w:val="0"/>
        <w:spacing w:line="240" w:lineRule="auto"/>
        <w:ind w:firstLine="708"/>
        <w:jc w:val="both"/>
        <w:rPr>
          <w:sz w:val="20"/>
        </w:rPr>
      </w:pPr>
    </w:p>
    <w:p w:rsidR="00B56365" w:rsidRPr="00FE5E47" w:rsidRDefault="00FE5E47" w:rsidP="00FE5E47">
      <w:pPr>
        <w:autoSpaceDE w:val="0"/>
        <w:autoSpaceDN w:val="0"/>
        <w:adjustRightInd w:val="0"/>
        <w:spacing w:line="240" w:lineRule="auto"/>
        <w:ind w:firstLine="708"/>
        <w:jc w:val="both"/>
        <w:rPr>
          <w:sz w:val="20"/>
        </w:rPr>
      </w:pPr>
      <w:r w:rsidRPr="00FE5E47">
        <w:rPr>
          <w:sz w:val="20"/>
        </w:rPr>
        <w:t>Примечание — Весовой коэффициент определяется экспертным методом и может быть изменен в зависимости от цели оценки и типа торгового объекта.</w:t>
      </w:r>
    </w:p>
    <w:p w:rsidR="00B56365" w:rsidRPr="00FE5E47" w:rsidRDefault="00B56365" w:rsidP="00FE5E47">
      <w:pPr>
        <w:spacing w:line="240" w:lineRule="auto"/>
        <w:jc w:val="both"/>
        <w:rPr>
          <w:sz w:val="20"/>
        </w:rPr>
      </w:pPr>
      <w:r w:rsidRPr="00FE5E47">
        <w:rPr>
          <w:sz w:val="20"/>
        </w:rPr>
        <w:br w:type="page"/>
      </w: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Библиография</w:t>
      </w: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</w:p>
    <w:p w:rsidR="00425EC7" w:rsidRDefault="00E22C05" w:rsidP="00425EC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>[1</w:t>
      </w:r>
      <w:r w:rsidR="00425EC7" w:rsidRPr="008A5EEB">
        <w:rPr>
          <w:rFonts w:eastAsia="Arial Unicode MS" w:cs="Times New Roman"/>
          <w:color w:val="000000"/>
          <w:szCs w:val="24"/>
          <w:lang w:eastAsia="ru-RU" w:bidi="ru-RU"/>
        </w:rPr>
        <w:t>]</w:t>
      </w:r>
      <w:r w:rsidR="00425EC7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425EC7" w:rsidRPr="00C17329">
        <w:rPr>
          <w:rFonts w:eastAsia="Arial Unicode MS" w:cs="Times New Roman"/>
          <w:color w:val="000000"/>
          <w:szCs w:val="24"/>
          <w:lang w:val="kk-KZ" w:eastAsia="ru-RU" w:bidi="ru-RU"/>
        </w:rPr>
        <w:t>Закон Республики Казахс</w:t>
      </w:r>
      <w:r w:rsidR="00425EC7">
        <w:rPr>
          <w:rFonts w:eastAsia="Arial Unicode MS" w:cs="Times New Roman"/>
          <w:color w:val="000000"/>
          <w:szCs w:val="24"/>
          <w:lang w:val="kk-KZ" w:eastAsia="ru-RU" w:bidi="ru-RU"/>
        </w:rPr>
        <w:t>тан от 4 мая 2010 года № 274-IV «О защите прав потребителей».</w:t>
      </w:r>
    </w:p>
    <w:p w:rsidR="00E22C05" w:rsidRDefault="00E22C05" w:rsidP="00E22C0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>[2</w:t>
      </w:r>
      <w:r w:rsidRPr="008A5EEB">
        <w:rPr>
          <w:rFonts w:eastAsia="Arial Unicode MS" w:cs="Times New Roman"/>
          <w:color w:val="000000"/>
          <w:szCs w:val="24"/>
          <w:lang w:eastAsia="ru-RU" w:bidi="ru-RU"/>
        </w:rPr>
        <w:t>]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Приказ </w:t>
      </w:r>
      <w:proofErr w:type="spellStart"/>
      <w:r w:rsidRPr="00C17329">
        <w:rPr>
          <w:rFonts w:eastAsia="Arial Unicode MS" w:cs="Times New Roman"/>
          <w:color w:val="000000"/>
          <w:szCs w:val="24"/>
          <w:lang w:eastAsia="ru-RU" w:bidi="ru-RU"/>
        </w:rPr>
        <w:t>и.о</w:t>
      </w:r>
      <w:proofErr w:type="spellEnd"/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. Министра национальной экономики Республики Казахстан от 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                     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27 марта 2015 года № 264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«</w:t>
      </w:r>
      <w:r w:rsidRPr="00C17329">
        <w:rPr>
          <w:rFonts w:eastAsia="Arial Unicode MS" w:cs="Times New Roman"/>
          <w:color w:val="000000"/>
          <w:szCs w:val="24"/>
          <w:lang w:val="kk-KZ" w:eastAsia="ru-RU" w:bidi="ru-RU"/>
        </w:rPr>
        <w:t>Об утверждении Правил внутренней торговли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».</w:t>
      </w:r>
    </w:p>
    <w:p w:rsidR="00E22C05" w:rsidRDefault="00E22C05" w:rsidP="00425EC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425EC7" w:rsidRPr="00425EC7" w:rsidRDefault="00425EC7" w:rsidP="0069219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Cs/>
          <w:color w:val="000000"/>
          <w:shd w:val="clear" w:color="auto" w:fill="FFFFFF"/>
          <w:lang w:val="kk-KZ"/>
        </w:rPr>
      </w:pPr>
    </w:p>
    <w:p w:rsidR="0080699B" w:rsidRDefault="0080699B" w:rsidP="0069219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69219F" w:rsidRDefault="0069219F" w:rsidP="0069219F">
      <w:pPr>
        <w:widowControl w:val="0"/>
        <w:autoSpaceDE w:val="0"/>
        <w:autoSpaceDN w:val="0"/>
        <w:adjustRightInd w:val="0"/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C27CB" w:rsidRDefault="003C27CB" w:rsidP="0069219F">
      <w:pPr>
        <w:widowControl w:val="0"/>
        <w:autoSpaceDE w:val="0"/>
        <w:autoSpaceDN w:val="0"/>
        <w:adjustRightInd w:val="0"/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C27CB" w:rsidRDefault="003C27CB" w:rsidP="0069219F">
      <w:pPr>
        <w:widowControl w:val="0"/>
        <w:autoSpaceDE w:val="0"/>
        <w:autoSpaceDN w:val="0"/>
        <w:adjustRightInd w:val="0"/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C27CB" w:rsidRDefault="003C27CB" w:rsidP="0069219F">
      <w:pPr>
        <w:widowControl w:val="0"/>
        <w:autoSpaceDE w:val="0"/>
        <w:autoSpaceDN w:val="0"/>
        <w:adjustRightInd w:val="0"/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C27CB" w:rsidRDefault="003C27CB" w:rsidP="0069219F">
      <w:pPr>
        <w:widowControl w:val="0"/>
        <w:autoSpaceDE w:val="0"/>
        <w:autoSpaceDN w:val="0"/>
        <w:adjustRightInd w:val="0"/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C27CB" w:rsidRDefault="003C27CB" w:rsidP="0069219F">
      <w:pPr>
        <w:widowControl w:val="0"/>
        <w:autoSpaceDE w:val="0"/>
        <w:autoSpaceDN w:val="0"/>
        <w:adjustRightInd w:val="0"/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C27CB" w:rsidRPr="0069219F" w:rsidRDefault="003C27CB" w:rsidP="0069219F">
      <w:pPr>
        <w:widowControl w:val="0"/>
        <w:autoSpaceDE w:val="0"/>
        <w:autoSpaceDN w:val="0"/>
        <w:adjustRightInd w:val="0"/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D6A80" w:rsidRPr="00F76D48" w:rsidRDefault="005D6A8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5C54" w:rsidRDefault="00485C5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0252A5" w:rsidRDefault="000252A5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023DD" w:rsidRDefault="00E023DD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0252A5" w:rsidRDefault="000252A5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665364" w:rsidRDefault="0066536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0252A5" w:rsidRDefault="000252A5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0252A5" w:rsidRDefault="000252A5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tbl>
      <w:tblPr>
        <w:tblpPr w:leftFromText="180" w:rightFromText="180" w:vertAnchor="text" w:tblpY="41"/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35480" w:rsidRPr="00F76D48" w:rsidTr="00BF3F8E">
        <w:tc>
          <w:tcPr>
            <w:tcW w:w="9570" w:type="dxa"/>
            <w:shd w:val="clear" w:color="auto" w:fill="auto"/>
          </w:tcPr>
          <w:p w:rsidR="00235480" w:rsidRPr="00F76D48" w:rsidRDefault="00235480" w:rsidP="00235480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BF3F8E">
              <w:rPr>
                <w:rFonts w:cs="Times New Roman"/>
                <w:b/>
                <w:spacing w:val="1"/>
                <w:szCs w:val="24"/>
              </w:rPr>
              <w:t>МКС</w:t>
            </w:r>
            <w:r w:rsidRPr="00BF3F8E">
              <w:rPr>
                <w:rFonts w:cs="Times New Roman"/>
                <w:b/>
                <w:szCs w:val="24"/>
              </w:rPr>
              <w:t xml:space="preserve"> </w:t>
            </w:r>
            <w:r w:rsidR="00BF3F8E" w:rsidRPr="00BF3F8E">
              <w:rPr>
                <w:rFonts w:cs="Times New Roman"/>
                <w:b/>
                <w:szCs w:val="24"/>
              </w:rPr>
              <w:t>0</w:t>
            </w:r>
            <w:r w:rsidR="00B56365">
              <w:rPr>
                <w:rFonts w:cs="Times New Roman"/>
                <w:b/>
                <w:szCs w:val="24"/>
              </w:rPr>
              <w:t>1</w:t>
            </w:r>
            <w:r w:rsidR="00BF3F8E" w:rsidRPr="00BF3F8E">
              <w:rPr>
                <w:rFonts w:cs="Times New Roman"/>
                <w:b/>
                <w:szCs w:val="24"/>
              </w:rPr>
              <w:t>.</w:t>
            </w:r>
            <w:r w:rsidR="00B56365">
              <w:rPr>
                <w:rFonts w:cs="Times New Roman"/>
                <w:b/>
                <w:szCs w:val="24"/>
              </w:rPr>
              <w:t>02</w:t>
            </w:r>
            <w:r w:rsidR="00BF3F8E" w:rsidRPr="00BF3F8E">
              <w:rPr>
                <w:rFonts w:cs="Times New Roman"/>
                <w:b/>
                <w:szCs w:val="24"/>
              </w:rPr>
              <w:t>0</w:t>
            </w:r>
          </w:p>
          <w:p w:rsidR="00235480" w:rsidRPr="00F76D48" w:rsidRDefault="00235480" w:rsidP="00235480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6C3B7E" w:rsidRDefault="00235480" w:rsidP="00EB524B">
            <w:pPr>
              <w:autoSpaceDE w:val="0"/>
              <w:autoSpaceDN w:val="0"/>
              <w:adjustRightInd w:val="0"/>
              <w:spacing w:line="240" w:lineRule="auto"/>
              <w:ind w:firstLine="567"/>
              <w:jc w:val="both"/>
              <w:rPr>
                <w:lang w:val="kk-KZ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BF3F8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E5E47" w:rsidRPr="00FE5E47">
              <w:t>услуги торговли, показ</w:t>
            </w:r>
            <w:r w:rsidR="00EB524B">
              <w:t>атели качества, методы оценки и</w:t>
            </w:r>
            <w:r w:rsidR="00EB524B">
              <w:rPr>
                <w:lang w:val="kk-KZ"/>
              </w:rPr>
              <w:t xml:space="preserve"> </w:t>
            </w:r>
            <w:r w:rsidR="00FE5E47" w:rsidRPr="00FE5E47">
              <w:t>контроля</w:t>
            </w:r>
          </w:p>
          <w:p w:rsidR="00EB524B" w:rsidRPr="00EB524B" w:rsidRDefault="00EB524B" w:rsidP="00EB524B">
            <w:pPr>
              <w:autoSpaceDE w:val="0"/>
              <w:autoSpaceDN w:val="0"/>
              <w:adjustRightInd w:val="0"/>
              <w:spacing w:line="240" w:lineRule="auto"/>
              <w:ind w:firstLine="567"/>
              <w:jc w:val="both"/>
              <w:rPr>
                <w:lang w:val="kk-KZ"/>
              </w:rPr>
            </w:pPr>
          </w:p>
        </w:tc>
      </w:tr>
      <w:tr w:rsidR="00235480" w:rsidRPr="00F76D48" w:rsidTr="00BF3F8E">
        <w:trPr>
          <w:trHeight w:val="554"/>
        </w:trPr>
        <w:tc>
          <w:tcPr>
            <w:tcW w:w="95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35480" w:rsidRPr="00F76D48" w:rsidRDefault="00235480" w:rsidP="00235480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bookmarkStart w:id="1" w:name="_GoBack"/>
            <w:bookmarkEnd w:id="1"/>
            <w:r w:rsidRPr="00BF3F8E">
              <w:rPr>
                <w:rFonts w:cs="Times New Roman"/>
                <w:b/>
                <w:spacing w:val="1"/>
                <w:szCs w:val="24"/>
              </w:rPr>
              <w:lastRenderedPageBreak/>
              <w:t>МКС</w:t>
            </w:r>
            <w:r w:rsidRPr="00BF3F8E">
              <w:rPr>
                <w:rFonts w:cs="Times New Roman"/>
                <w:b/>
                <w:szCs w:val="24"/>
              </w:rPr>
              <w:t xml:space="preserve"> 0</w:t>
            </w:r>
            <w:r w:rsidR="00B56365">
              <w:rPr>
                <w:rFonts w:cs="Times New Roman"/>
                <w:b/>
                <w:szCs w:val="24"/>
              </w:rPr>
              <w:t>1</w:t>
            </w:r>
            <w:r w:rsidRPr="00BF3F8E">
              <w:rPr>
                <w:rFonts w:cs="Times New Roman"/>
                <w:b/>
                <w:szCs w:val="24"/>
              </w:rPr>
              <w:t>.</w:t>
            </w:r>
            <w:r w:rsidR="00B56365">
              <w:rPr>
                <w:rFonts w:cs="Times New Roman"/>
                <w:b/>
                <w:szCs w:val="24"/>
              </w:rPr>
              <w:t>02</w:t>
            </w:r>
            <w:r w:rsidR="00BF3F8E">
              <w:rPr>
                <w:rFonts w:cs="Times New Roman"/>
                <w:b/>
                <w:szCs w:val="24"/>
              </w:rPr>
              <w:t>0</w:t>
            </w:r>
          </w:p>
          <w:p w:rsidR="00235480" w:rsidRPr="00F76D48" w:rsidRDefault="00235480" w:rsidP="00235480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235480" w:rsidRPr="00410514" w:rsidRDefault="00235480" w:rsidP="00235480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BF3F8E" w:rsidRPr="00BF3F8E">
              <w:t xml:space="preserve"> </w:t>
            </w:r>
            <w:r w:rsidR="00FE5E47" w:rsidRPr="00FE5E47">
              <w:t>услуги торговли, показатели качества, методы оценки и контроля</w:t>
            </w:r>
          </w:p>
        </w:tc>
      </w:tr>
      <w:tr w:rsidR="00235480" w:rsidRPr="00F76D48" w:rsidTr="00BF3F8E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35480" w:rsidRPr="00F76D48" w:rsidRDefault="00235480" w:rsidP="00235480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8A5EEB" w:rsidRPr="008A5EEB" w:rsidRDefault="008A5EEB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F76D48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D98" w:rsidRPr="00F76D48" w:rsidRDefault="009E45F8" w:rsidP="00F76D48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Pr="00F76D48" w:rsidRDefault="00272299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272299">
        <w:rPr>
          <w:rFonts w:cs="Times New Roman"/>
          <w:b/>
          <w:bCs/>
          <w:szCs w:val="24"/>
          <w:lang w:bidi="ru-RU"/>
        </w:rPr>
        <w:t>ТОО «Фирма Торговая палата»</w:t>
      </w: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>Директор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>Ефремов Ю.Ю.</w:t>
      </w: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E82B6B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 xml:space="preserve">Руководитель проекта по разработке 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proofErr w:type="spellStart"/>
      <w:r>
        <w:rPr>
          <w:rFonts w:cs="Times New Roman"/>
          <w:b/>
          <w:bCs/>
          <w:szCs w:val="24"/>
          <w:lang w:bidi="ru-RU"/>
        </w:rPr>
        <w:t>Абишев</w:t>
      </w:r>
      <w:proofErr w:type="spellEnd"/>
      <w:r>
        <w:rPr>
          <w:rFonts w:cs="Times New Roman"/>
          <w:b/>
          <w:bCs/>
          <w:szCs w:val="24"/>
          <w:lang w:bidi="ru-RU"/>
        </w:rPr>
        <w:t xml:space="preserve"> Т.М.</w:t>
      </w:r>
    </w:p>
    <w:sectPr w:rsidR="00410514" w:rsidRPr="00E82B6B" w:rsidSect="00B01C47">
      <w:headerReference w:type="first" r:id="rId15"/>
      <w:footerReference w:type="first" r:id="rId16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7A0" w:rsidRDefault="00D837A0" w:rsidP="0069629D">
      <w:pPr>
        <w:spacing w:line="240" w:lineRule="auto"/>
      </w:pPr>
      <w:r>
        <w:separator/>
      </w:r>
    </w:p>
  </w:endnote>
  <w:endnote w:type="continuationSeparator" w:id="0">
    <w:p w:rsidR="00D837A0" w:rsidRDefault="00D837A0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465292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D31D99" w:rsidRPr="00AA4C4E" w:rsidRDefault="00D31D99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EB524B">
          <w:rPr>
            <w:rFonts w:cs="Times New Roman"/>
            <w:noProof/>
            <w:szCs w:val="24"/>
          </w:rPr>
          <w:t>14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4001491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D31D99" w:rsidRPr="00D8737F" w:rsidRDefault="00D31D99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EB524B">
          <w:rPr>
            <w:rFonts w:cs="Times New Roman"/>
            <w:noProof/>
            <w:szCs w:val="24"/>
          </w:rPr>
          <w:t>13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709220"/>
      <w:docPartObj>
        <w:docPartGallery w:val="Page Numbers (Bottom of Page)"/>
        <w:docPartUnique/>
      </w:docPartObj>
    </w:sdtPr>
    <w:sdtEndPr/>
    <w:sdtContent>
      <w:p w:rsidR="00D31D99" w:rsidRDefault="00D31D99" w:rsidP="00B01C47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EB524B">
          <w:rPr>
            <w:rFonts w:cs="Times New Roman"/>
            <w:noProof/>
            <w:szCs w:val="24"/>
          </w:rPr>
          <w:t>7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990203"/>
      <w:docPartObj>
        <w:docPartGallery w:val="Page Numbers (Bottom of Page)"/>
        <w:docPartUnique/>
      </w:docPartObj>
    </w:sdtPr>
    <w:sdtEndPr/>
    <w:sdtContent>
      <w:p w:rsidR="00D31D99" w:rsidRDefault="00D31D99" w:rsidP="00B56365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EB524B">
          <w:rPr>
            <w:rFonts w:cs="Times New Roman"/>
            <w:noProof/>
            <w:szCs w:val="24"/>
          </w:rPr>
          <w:t>11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7A0" w:rsidRDefault="00D837A0" w:rsidP="0069629D">
      <w:pPr>
        <w:spacing w:line="240" w:lineRule="auto"/>
      </w:pPr>
      <w:r>
        <w:separator/>
      </w:r>
    </w:p>
  </w:footnote>
  <w:footnote w:type="continuationSeparator" w:id="0">
    <w:p w:rsidR="00D837A0" w:rsidRDefault="00D837A0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D99" w:rsidRPr="00913A40" w:rsidRDefault="00D31D99" w:rsidP="001D08F0">
    <w:pPr>
      <w:pStyle w:val="a3"/>
      <w:ind w:firstLine="567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31D99" w:rsidRPr="001D08F0" w:rsidRDefault="00D31D99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D99" w:rsidRPr="00913A40" w:rsidRDefault="00D31D99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D31D99" w:rsidRPr="009773EF" w:rsidRDefault="00D31D99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D99" w:rsidRPr="00913A40" w:rsidRDefault="00D31D99" w:rsidP="00B01C47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31D99" w:rsidRPr="001D08F0" w:rsidRDefault="00D31D99" w:rsidP="00B01C47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D99" w:rsidRPr="00913A40" w:rsidRDefault="00D31D99" w:rsidP="00B56365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31D99" w:rsidRPr="001D08F0" w:rsidRDefault="00D31D99" w:rsidP="00B56365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1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4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5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8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0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2"/>
  </w:num>
  <w:num w:numId="5">
    <w:abstractNumId w:val="14"/>
  </w:num>
  <w:num w:numId="6">
    <w:abstractNumId w:val="12"/>
  </w:num>
  <w:num w:numId="7">
    <w:abstractNumId w:val="21"/>
  </w:num>
  <w:num w:numId="8">
    <w:abstractNumId w:val="10"/>
  </w:num>
  <w:num w:numId="9">
    <w:abstractNumId w:val="19"/>
  </w:num>
  <w:num w:numId="10">
    <w:abstractNumId w:val="8"/>
  </w:num>
  <w:num w:numId="11">
    <w:abstractNumId w:val="9"/>
  </w:num>
  <w:num w:numId="12">
    <w:abstractNumId w:val="17"/>
  </w:num>
  <w:num w:numId="13">
    <w:abstractNumId w:val="0"/>
  </w:num>
  <w:num w:numId="14">
    <w:abstractNumId w:val="20"/>
  </w:num>
  <w:num w:numId="15">
    <w:abstractNumId w:val="11"/>
  </w:num>
  <w:num w:numId="16">
    <w:abstractNumId w:val="15"/>
  </w:num>
  <w:num w:numId="17">
    <w:abstractNumId w:val="18"/>
  </w:num>
  <w:num w:numId="18">
    <w:abstractNumId w:val="3"/>
  </w:num>
  <w:num w:numId="19">
    <w:abstractNumId w:val="7"/>
  </w:num>
  <w:num w:numId="20">
    <w:abstractNumId w:val="6"/>
  </w:num>
  <w:num w:numId="21">
    <w:abstractNumId w:val="4"/>
  </w:num>
  <w:num w:numId="22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0C3B"/>
    <w:rsid w:val="000112C0"/>
    <w:rsid w:val="00013FCC"/>
    <w:rsid w:val="00015B4A"/>
    <w:rsid w:val="000165EA"/>
    <w:rsid w:val="000203F1"/>
    <w:rsid w:val="00024F47"/>
    <w:rsid w:val="000252A5"/>
    <w:rsid w:val="0002601C"/>
    <w:rsid w:val="000310F2"/>
    <w:rsid w:val="00032ACD"/>
    <w:rsid w:val="0003427D"/>
    <w:rsid w:val="000352E4"/>
    <w:rsid w:val="0003659D"/>
    <w:rsid w:val="00037364"/>
    <w:rsid w:val="0004230C"/>
    <w:rsid w:val="000436E1"/>
    <w:rsid w:val="0004400E"/>
    <w:rsid w:val="00045AB7"/>
    <w:rsid w:val="0004617A"/>
    <w:rsid w:val="000470E5"/>
    <w:rsid w:val="000507EF"/>
    <w:rsid w:val="0005350F"/>
    <w:rsid w:val="00055964"/>
    <w:rsid w:val="00055976"/>
    <w:rsid w:val="00060052"/>
    <w:rsid w:val="00062DF2"/>
    <w:rsid w:val="00063BA0"/>
    <w:rsid w:val="00064309"/>
    <w:rsid w:val="00066446"/>
    <w:rsid w:val="000703EE"/>
    <w:rsid w:val="000725DD"/>
    <w:rsid w:val="00072808"/>
    <w:rsid w:val="00083234"/>
    <w:rsid w:val="000837C6"/>
    <w:rsid w:val="000864CD"/>
    <w:rsid w:val="00087CDF"/>
    <w:rsid w:val="00090557"/>
    <w:rsid w:val="00091139"/>
    <w:rsid w:val="0009152C"/>
    <w:rsid w:val="00092CBF"/>
    <w:rsid w:val="00093EC4"/>
    <w:rsid w:val="000940DF"/>
    <w:rsid w:val="00095B49"/>
    <w:rsid w:val="0009662E"/>
    <w:rsid w:val="00097C94"/>
    <w:rsid w:val="000A2375"/>
    <w:rsid w:val="000A2A0E"/>
    <w:rsid w:val="000A43C2"/>
    <w:rsid w:val="000B18EE"/>
    <w:rsid w:val="000B2E5F"/>
    <w:rsid w:val="000B4D59"/>
    <w:rsid w:val="000B696D"/>
    <w:rsid w:val="000B6B93"/>
    <w:rsid w:val="000B6F0A"/>
    <w:rsid w:val="000B70E6"/>
    <w:rsid w:val="000C1AC0"/>
    <w:rsid w:val="000C350D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3E47"/>
    <w:rsid w:val="000E3F92"/>
    <w:rsid w:val="000E4F61"/>
    <w:rsid w:val="000F172D"/>
    <w:rsid w:val="000F4CDB"/>
    <w:rsid w:val="000F6D66"/>
    <w:rsid w:val="000F7312"/>
    <w:rsid w:val="001030C6"/>
    <w:rsid w:val="00103BD8"/>
    <w:rsid w:val="00104246"/>
    <w:rsid w:val="0010544D"/>
    <w:rsid w:val="00106E33"/>
    <w:rsid w:val="00106E3E"/>
    <w:rsid w:val="0011302E"/>
    <w:rsid w:val="001143DB"/>
    <w:rsid w:val="00115559"/>
    <w:rsid w:val="001160FD"/>
    <w:rsid w:val="00121985"/>
    <w:rsid w:val="00122461"/>
    <w:rsid w:val="0012533A"/>
    <w:rsid w:val="001253BE"/>
    <w:rsid w:val="0012735F"/>
    <w:rsid w:val="00127600"/>
    <w:rsid w:val="00127E6C"/>
    <w:rsid w:val="00137954"/>
    <w:rsid w:val="00140380"/>
    <w:rsid w:val="00142F63"/>
    <w:rsid w:val="00143BF1"/>
    <w:rsid w:val="00144569"/>
    <w:rsid w:val="001458F1"/>
    <w:rsid w:val="00154C55"/>
    <w:rsid w:val="00155C7A"/>
    <w:rsid w:val="00156FE4"/>
    <w:rsid w:val="0015739B"/>
    <w:rsid w:val="00157D12"/>
    <w:rsid w:val="001601CE"/>
    <w:rsid w:val="001631E1"/>
    <w:rsid w:val="00163F9A"/>
    <w:rsid w:val="00167BCB"/>
    <w:rsid w:val="00171F24"/>
    <w:rsid w:val="001721D7"/>
    <w:rsid w:val="0017275E"/>
    <w:rsid w:val="001735DE"/>
    <w:rsid w:val="00173AEC"/>
    <w:rsid w:val="001757D4"/>
    <w:rsid w:val="00176026"/>
    <w:rsid w:val="001764F6"/>
    <w:rsid w:val="001772AC"/>
    <w:rsid w:val="00180B2A"/>
    <w:rsid w:val="00185CF3"/>
    <w:rsid w:val="00187420"/>
    <w:rsid w:val="001914B3"/>
    <w:rsid w:val="00191A33"/>
    <w:rsid w:val="001936AC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3C4C"/>
    <w:rsid w:val="001C20D3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062A"/>
    <w:rsid w:val="00200695"/>
    <w:rsid w:val="00201A85"/>
    <w:rsid w:val="002025CA"/>
    <w:rsid w:val="00203FD6"/>
    <w:rsid w:val="00204462"/>
    <w:rsid w:val="00204559"/>
    <w:rsid w:val="0020468A"/>
    <w:rsid w:val="00205F56"/>
    <w:rsid w:val="002067D1"/>
    <w:rsid w:val="00214E70"/>
    <w:rsid w:val="002172C5"/>
    <w:rsid w:val="0022107D"/>
    <w:rsid w:val="00225AF6"/>
    <w:rsid w:val="00232D81"/>
    <w:rsid w:val="002342D5"/>
    <w:rsid w:val="00235480"/>
    <w:rsid w:val="002356B1"/>
    <w:rsid w:val="002363AC"/>
    <w:rsid w:val="002366CB"/>
    <w:rsid w:val="00236DF5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7CE"/>
    <w:rsid w:val="00262D2B"/>
    <w:rsid w:val="002631ED"/>
    <w:rsid w:val="00263418"/>
    <w:rsid w:val="00265D83"/>
    <w:rsid w:val="00270B47"/>
    <w:rsid w:val="00272299"/>
    <w:rsid w:val="00272D8F"/>
    <w:rsid w:val="00277401"/>
    <w:rsid w:val="0028171D"/>
    <w:rsid w:val="00286BB6"/>
    <w:rsid w:val="002906C6"/>
    <w:rsid w:val="0029187F"/>
    <w:rsid w:val="00292184"/>
    <w:rsid w:val="00292220"/>
    <w:rsid w:val="00294630"/>
    <w:rsid w:val="00296593"/>
    <w:rsid w:val="002A12B9"/>
    <w:rsid w:val="002A18D0"/>
    <w:rsid w:val="002A5545"/>
    <w:rsid w:val="002A5EEC"/>
    <w:rsid w:val="002B61F5"/>
    <w:rsid w:val="002B794D"/>
    <w:rsid w:val="002B7D71"/>
    <w:rsid w:val="002C074D"/>
    <w:rsid w:val="002C3C69"/>
    <w:rsid w:val="002C47F9"/>
    <w:rsid w:val="002C4979"/>
    <w:rsid w:val="002D0AFD"/>
    <w:rsid w:val="002D0C9C"/>
    <w:rsid w:val="002D0FA4"/>
    <w:rsid w:val="002D1672"/>
    <w:rsid w:val="002D2228"/>
    <w:rsid w:val="002D2709"/>
    <w:rsid w:val="002D454B"/>
    <w:rsid w:val="002D4C07"/>
    <w:rsid w:val="002D59B2"/>
    <w:rsid w:val="002D6A88"/>
    <w:rsid w:val="002E4184"/>
    <w:rsid w:val="002F1895"/>
    <w:rsid w:val="002F35DD"/>
    <w:rsid w:val="002F4436"/>
    <w:rsid w:val="002F74CA"/>
    <w:rsid w:val="00301914"/>
    <w:rsid w:val="00304E51"/>
    <w:rsid w:val="00305332"/>
    <w:rsid w:val="00306F14"/>
    <w:rsid w:val="00313345"/>
    <w:rsid w:val="00313501"/>
    <w:rsid w:val="00313801"/>
    <w:rsid w:val="0031672B"/>
    <w:rsid w:val="00320887"/>
    <w:rsid w:val="0032419A"/>
    <w:rsid w:val="00324563"/>
    <w:rsid w:val="00333AE7"/>
    <w:rsid w:val="003358B9"/>
    <w:rsid w:val="003370E2"/>
    <w:rsid w:val="00337EF2"/>
    <w:rsid w:val="003432B7"/>
    <w:rsid w:val="003454B7"/>
    <w:rsid w:val="00351067"/>
    <w:rsid w:val="00351089"/>
    <w:rsid w:val="0035298A"/>
    <w:rsid w:val="00352D89"/>
    <w:rsid w:val="00355377"/>
    <w:rsid w:val="0035599D"/>
    <w:rsid w:val="00355AD0"/>
    <w:rsid w:val="00357968"/>
    <w:rsid w:val="00371517"/>
    <w:rsid w:val="0037389A"/>
    <w:rsid w:val="0037402A"/>
    <w:rsid w:val="00376B68"/>
    <w:rsid w:val="00376E41"/>
    <w:rsid w:val="0038191D"/>
    <w:rsid w:val="00383D49"/>
    <w:rsid w:val="00384B7B"/>
    <w:rsid w:val="00385592"/>
    <w:rsid w:val="003875BF"/>
    <w:rsid w:val="00390F5D"/>
    <w:rsid w:val="00391063"/>
    <w:rsid w:val="00391F15"/>
    <w:rsid w:val="003931FA"/>
    <w:rsid w:val="00396776"/>
    <w:rsid w:val="003A0580"/>
    <w:rsid w:val="003A1C45"/>
    <w:rsid w:val="003A718D"/>
    <w:rsid w:val="003B2EB5"/>
    <w:rsid w:val="003B6C88"/>
    <w:rsid w:val="003C158D"/>
    <w:rsid w:val="003C2082"/>
    <w:rsid w:val="003C27CB"/>
    <w:rsid w:val="003C3551"/>
    <w:rsid w:val="003C41FF"/>
    <w:rsid w:val="003C4D27"/>
    <w:rsid w:val="003D1798"/>
    <w:rsid w:val="003D25F2"/>
    <w:rsid w:val="003D2C31"/>
    <w:rsid w:val="003D2F29"/>
    <w:rsid w:val="003D5023"/>
    <w:rsid w:val="003D6FD5"/>
    <w:rsid w:val="003D7D4C"/>
    <w:rsid w:val="003E267C"/>
    <w:rsid w:val="003E601A"/>
    <w:rsid w:val="003E79C5"/>
    <w:rsid w:val="003F0829"/>
    <w:rsid w:val="003F2DD6"/>
    <w:rsid w:val="003F3502"/>
    <w:rsid w:val="003F43CB"/>
    <w:rsid w:val="003F4D75"/>
    <w:rsid w:val="003F5E5B"/>
    <w:rsid w:val="003F746F"/>
    <w:rsid w:val="0040215D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25131"/>
    <w:rsid w:val="00425EC7"/>
    <w:rsid w:val="0043107C"/>
    <w:rsid w:val="00431E39"/>
    <w:rsid w:val="004355C8"/>
    <w:rsid w:val="00436574"/>
    <w:rsid w:val="00436CFF"/>
    <w:rsid w:val="00440B34"/>
    <w:rsid w:val="004419E0"/>
    <w:rsid w:val="0044205D"/>
    <w:rsid w:val="00443892"/>
    <w:rsid w:val="0044431D"/>
    <w:rsid w:val="00446C8C"/>
    <w:rsid w:val="0044770B"/>
    <w:rsid w:val="00450460"/>
    <w:rsid w:val="00453418"/>
    <w:rsid w:val="0045382C"/>
    <w:rsid w:val="00456045"/>
    <w:rsid w:val="00456994"/>
    <w:rsid w:val="00461CC3"/>
    <w:rsid w:val="0046258E"/>
    <w:rsid w:val="00467D43"/>
    <w:rsid w:val="0047055C"/>
    <w:rsid w:val="00472075"/>
    <w:rsid w:val="00477BFC"/>
    <w:rsid w:val="0048173B"/>
    <w:rsid w:val="00482CB0"/>
    <w:rsid w:val="00482D98"/>
    <w:rsid w:val="004830EE"/>
    <w:rsid w:val="00483B84"/>
    <w:rsid w:val="00483C50"/>
    <w:rsid w:val="00485C54"/>
    <w:rsid w:val="00490530"/>
    <w:rsid w:val="0049138E"/>
    <w:rsid w:val="00493B66"/>
    <w:rsid w:val="00496EC6"/>
    <w:rsid w:val="00497D25"/>
    <w:rsid w:val="004A0CE5"/>
    <w:rsid w:val="004A3480"/>
    <w:rsid w:val="004A3F35"/>
    <w:rsid w:val="004A476C"/>
    <w:rsid w:val="004A4CDF"/>
    <w:rsid w:val="004B69FD"/>
    <w:rsid w:val="004C0B11"/>
    <w:rsid w:val="004C4F58"/>
    <w:rsid w:val="004C554E"/>
    <w:rsid w:val="004D7920"/>
    <w:rsid w:val="004E1410"/>
    <w:rsid w:val="004E2290"/>
    <w:rsid w:val="004E3014"/>
    <w:rsid w:val="004E39E8"/>
    <w:rsid w:val="004E60D8"/>
    <w:rsid w:val="004E7335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3169"/>
    <w:rsid w:val="00514009"/>
    <w:rsid w:val="00514D3E"/>
    <w:rsid w:val="00516CEE"/>
    <w:rsid w:val="00517E3E"/>
    <w:rsid w:val="00521833"/>
    <w:rsid w:val="00523EBB"/>
    <w:rsid w:val="00523F26"/>
    <w:rsid w:val="005256B3"/>
    <w:rsid w:val="00531AE6"/>
    <w:rsid w:val="0053369F"/>
    <w:rsid w:val="00534ABD"/>
    <w:rsid w:val="00535C94"/>
    <w:rsid w:val="005366F9"/>
    <w:rsid w:val="0053693C"/>
    <w:rsid w:val="0053699F"/>
    <w:rsid w:val="00537907"/>
    <w:rsid w:val="005412E2"/>
    <w:rsid w:val="00551EA7"/>
    <w:rsid w:val="00553FC6"/>
    <w:rsid w:val="005557CB"/>
    <w:rsid w:val="00557B95"/>
    <w:rsid w:val="005678A0"/>
    <w:rsid w:val="00570E93"/>
    <w:rsid w:val="005728AD"/>
    <w:rsid w:val="00573F47"/>
    <w:rsid w:val="00576296"/>
    <w:rsid w:val="00576668"/>
    <w:rsid w:val="00582D30"/>
    <w:rsid w:val="005839B1"/>
    <w:rsid w:val="00583BDB"/>
    <w:rsid w:val="00583CEE"/>
    <w:rsid w:val="00586A5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63B0"/>
    <w:rsid w:val="005A756B"/>
    <w:rsid w:val="005B79D6"/>
    <w:rsid w:val="005C10A2"/>
    <w:rsid w:val="005C10CC"/>
    <w:rsid w:val="005C2A4C"/>
    <w:rsid w:val="005D08A3"/>
    <w:rsid w:val="005D27AE"/>
    <w:rsid w:val="005D6A80"/>
    <w:rsid w:val="005D78D9"/>
    <w:rsid w:val="005E0153"/>
    <w:rsid w:val="005E0D44"/>
    <w:rsid w:val="005E4783"/>
    <w:rsid w:val="005E62B4"/>
    <w:rsid w:val="005F07CE"/>
    <w:rsid w:val="005F0EBD"/>
    <w:rsid w:val="005F5327"/>
    <w:rsid w:val="005F5E9E"/>
    <w:rsid w:val="005F7ACB"/>
    <w:rsid w:val="00602065"/>
    <w:rsid w:val="00606BD6"/>
    <w:rsid w:val="006124A2"/>
    <w:rsid w:val="0061263B"/>
    <w:rsid w:val="006130BA"/>
    <w:rsid w:val="00614597"/>
    <w:rsid w:val="0061476D"/>
    <w:rsid w:val="006169F1"/>
    <w:rsid w:val="00620F0C"/>
    <w:rsid w:val="0062290A"/>
    <w:rsid w:val="00626B2D"/>
    <w:rsid w:val="00630F51"/>
    <w:rsid w:val="00634701"/>
    <w:rsid w:val="006354DF"/>
    <w:rsid w:val="00636611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5364"/>
    <w:rsid w:val="006663B7"/>
    <w:rsid w:val="00667ADF"/>
    <w:rsid w:val="006726A9"/>
    <w:rsid w:val="0067519D"/>
    <w:rsid w:val="0067534A"/>
    <w:rsid w:val="00675378"/>
    <w:rsid w:val="00682D14"/>
    <w:rsid w:val="0068391C"/>
    <w:rsid w:val="00683E75"/>
    <w:rsid w:val="00685349"/>
    <w:rsid w:val="00686FBA"/>
    <w:rsid w:val="0069219F"/>
    <w:rsid w:val="006932CF"/>
    <w:rsid w:val="006958B6"/>
    <w:rsid w:val="0069629D"/>
    <w:rsid w:val="006A016E"/>
    <w:rsid w:val="006A10AD"/>
    <w:rsid w:val="006A3251"/>
    <w:rsid w:val="006A43FA"/>
    <w:rsid w:val="006A4701"/>
    <w:rsid w:val="006B1B21"/>
    <w:rsid w:val="006B2BB9"/>
    <w:rsid w:val="006B69BB"/>
    <w:rsid w:val="006C23D8"/>
    <w:rsid w:val="006C3B7E"/>
    <w:rsid w:val="006C4C7A"/>
    <w:rsid w:val="006D25D1"/>
    <w:rsid w:val="006D29D8"/>
    <w:rsid w:val="006D2B8C"/>
    <w:rsid w:val="006D2BB6"/>
    <w:rsid w:val="006E1310"/>
    <w:rsid w:val="006F009E"/>
    <w:rsid w:val="006F04F1"/>
    <w:rsid w:val="006F732E"/>
    <w:rsid w:val="00700EBB"/>
    <w:rsid w:val="00712760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165"/>
    <w:rsid w:val="00734565"/>
    <w:rsid w:val="00737BA8"/>
    <w:rsid w:val="00741021"/>
    <w:rsid w:val="00741311"/>
    <w:rsid w:val="007418DC"/>
    <w:rsid w:val="00741F63"/>
    <w:rsid w:val="0074361D"/>
    <w:rsid w:val="00743CD0"/>
    <w:rsid w:val="007447D7"/>
    <w:rsid w:val="00747A73"/>
    <w:rsid w:val="0075008F"/>
    <w:rsid w:val="00752E2B"/>
    <w:rsid w:val="00754724"/>
    <w:rsid w:val="00755DC3"/>
    <w:rsid w:val="00765F44"/>
    <w:rsid w:val="00767731"/>
    <w:rsid w:val="00767EC7"/>
    <w:rsid w:val="00770DE2"/>
    <w:rsid w:val="00770E78"/>
    <w:rsid w:val="007711B2"/>
    <w:rsid w:val="00771766"/>
    <w:rsid w:val="007722D2"/>
    <w:rsid w:val="007723FD"/>
    <w:rsid w:val="00773418"/>
    <w:rsid w:val="00773C09"/>
    <w:rsid w:val="00775029"/>
    <w:rsid w:val="007750F6"/>
    <w:rsid w:val="00776DE8"/>
    <w:rsid w:val="0078689A"/>
    <w:rsid w:val="00790095"/>
    <w:rsid w:val="00790F47"/>
    <w:rsid w:val="00790F66"/>
    <w:rsid w:val="00791C9B"/>
    <w:rsid w:val="007952CD"/>
    <w:rsid w:val="007A1951"/>
    <w:rsid w:val="007A49D9"/>
    <w:rsid w:val="007B0128"/>
    <w:rsid w:val="007B1C96"/>
    <w:rsid w:val="007B213D"/>
    <w:rsid w:val="007B3381"/>
    <w:rsid w:val="007B45D2"/>
    <w:rsid w:val="007B473C"/>
    <w:rsid w:val="007B5D88"/>
    <w:rsid w:val="007B7FBC"/>
    <w:rsid w:val="007C27F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5951"/>
    <w:rsid w:val="007F6975"/>
    <w:rsid w:val="0080515D"/>
    <w:rsid w:val="0080699B"/>
    <w:rsid w:val="00807A33"/>
    <w:rsid w:val="008114F1"/>
    <w:rsid w:val="008142BA"/>
    <w:rsid w:val="00815404"/>
    <w:rsid w:val="008164F8"/>
    <w:rsid w:val="008165D4"/>
    <w:rsid w:val="00817BAA"/>
    <w:rsid w:val="00824399"/>
    <w:rsid w:val="008269E7"/>
    <w:rsid w:val="00826CEF"/>
    <w:rsid w:val="00826DF1"/>
    <w:rsid w:val="00827F80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3E1E"/>
    <w:rsid w:val="00857A22"/>
    <w:rsid w:val="00860133"/>
    <w:rsid w:val="00861A36"/>
    <w:rsid w:val="008639FC"/>
    <w:rsid w:val="00864DE9"/>
    <w:rsid w:val="00867C62"/>
    <w:rsid w:val="00870159"/>
    <w:rsid w:val="00870BCE"/>
    <w:rsid w:val="0087167F"/>
    <w:rsid w:val="0087244A"/>
    <w:rsid w:val="00875C06"/>
    <w:rsid w:val="00877681"/>
    <w:rsid w:val="008776A4"/>
    <w:rsid w:val="00880B6E"/>
    <w:rsid w:val="00882617"/>
    <w:rsid w:val="00882B79"/>
    <w:rsid w:val="00884B62"/>
    <w:rsid w:val="00884F23"/>
    <w:rsid w:val="008862B5"/>
    <w:rsid w:val="0088707C"/>
    <w:rsid w:val="00894174"/>
    <w:rsid w:val="008953B0"/>
    <w:rsid w:val="008A2908"/>
    <w:rsid w:val="008A389F"/>
    <w:rsid w:val="008A4EDC"/>
    <w:rsid w:val="008A5EEB"/>
    <w:rsid w:val="008B12BE"/>
    <w:rsid w:val="008B36D9"/>
    <w:rsid w:val="008B398C"/>
    <w:rsid w:val="008B7ACB"/>
    <w:rsid w:val="008C07B9"/>
    <w:rsid w:val="008C24BB"/>
    <w:rsid w:val="008C67DA"/>
    <w:rsid w:val="008C67F9"/>
    <w:rsid w:val="008C7073"/>
    <w:rsid w:val="008D0836"/>
    <w:rsid w:val="008D196E"/>
    <w:rsid w:val="008D20E1"/>
    <w:rsid w:val="008D44C0"/>
    <w:rsid w:val="008D53CB"/>
    <w:rsid w:val="008E0654"/>
    <w:rsid w:val="008E2195"/>
    <w:rsid w:val="008E3FC9"/>
    <w:rsid w:val="008E662A"/>
    <w:rsid w:val="008F004B"/>
    <w:rsid w:val="008F1AFD"/>
    <w:rsid w:val="00905106"/>
    <w:rsid w:val="00905FAA"/>
    <w:rsid w:val="009111A5"/>
    <w:rsid w:val="00913A40"/>
    <w:rsid w:val="0091455F"/>
    <w:rsid w:val="00914AEF"/>
    <w:rsid w:val="00914BF0"/>
    <w:rsid w:val="00914D41"/>
    <w:rsid w:val="00914D86"/>
    <w:rsid w:val="0091550B"/>
    <w:rsid w:val="009161EC"/>
    <w:rsid w:val="00916942"/>
    <w:rsid w:val="009239A4"/>
    <w:rsid w:val="0092588C"/>
    <w:rsid w:val="009266C6"/>
    <w:rsid w:val="009272ED"/>
    <w:rsid w:val="00930B40"/>
    <w:rsid w:val="009312A2"/>
    <w:rsid w:val="00944609"/>
    <w:rsid w:val="0094585A"/>
    <w:rsid w:val="00950956"/>
    <w:rsid w:val="0095308A"/>
    <w:rsid w:val="009566A6"/>
    <w:rsid w:val="00956A75"/>
    <w:rsid w:val="00960B9F"/>
    <w:rsid w:val="00960F59"/>
    <w:rsid w:val="00965BDF"/>
    <w:rsid w:val="00967EC0"/>
    <w:rsid w:val="00974FB5"/>
    <w:rsid w:val="0097641E"/>
    <w:rsid w:val="009773EF"/>
    <w:rsid w:val="009777D9"/>
    <w:rsid w:val="009826DA"/>
    <w:rsid w:val="009843C6"/>
    <w:rsid w:val="00986435"/>
    <w:rsid w:val="00987894"/>
    <w:rsid w:val="00990662"/>
    <w:rsid w:val="00993D57"/>
    <w:rsid w:val="00994FA5"/>
    <w:rsid w:val="00996E05"/>
    <w:rsid w:val="00997065"/>
    <w:rsid w:val="00997D0E"/>
    <w:rsid w:val="00997DF0"/>
    <w:rsid w:val="009A52FD"/>
    <w:rsid w:val="009B20CE"/>
    <w:rsid w:val="009B7932"/>
    <w:rsid w:val="009C29C1"/>
    <w:rsid w:val="009C37B5"/>
    <w:rsid w:val="009C4B11"/>
    <w:rsid w:val="009C4FB3"/>
    <w:rsid w:val="009D465A"/>
    <w:rsid w:val="009D5A8A"/>
    <w:rsid w:val="009D6B24"/>
    <w:rsid w:val="009D6F53"/>
    <w:rsid w:val="009D7C76"/>
    <w:rsid w:val="009E3A59"/>
    <w:rsid w:val="009E4082"/>
    <w:rsid w:val="009E45F8"/>
    <w:rsid w:val="009E460B"/>
    <w:rsid w:val="009E52C0"/>
    <w:rsid w:val="00A022C4"/>
    <w:rsid w:val="00A0791E"/>
    <w:rsid w:val="00A1096B"/>
    <w:rsid w:val="00A1328A"/>
    <w:rsid w:val="00A13571"/>
    <w:rsid w:val="00A15398"/>
    <w:rsid w:val="00A17167"/>
    <w:rsid w:val="00A17832"/>
    <w:rsid w:val="00A2349F"/>
    <w:rsid w:val="00A243A8"/>
    <w:rsid w:val="00A30CB6"/>
    <w:rsid w:val="00A3357D"/>
    <w:rsid w:val="00A34DC8"/>
    <w:rsid w:val="00A36D3C"/>
    <w:rsid w:val="00A379C6"/>
    <w:rsid w:val="00A406CD"/>
    <w:rsid w:val="00A435F8"/>
    <w:rsid w:val="00A56033"/>
    <w:rsid w:val="00A576F3"/>
    <w:rsid w:val="00A57C04"/>
    <w:rsid w:val="00A622A8"/>
    <w:rsid w:val="00A646B7"/>
    <w:rsid w:val="00A64BF7"/>
    <w:rsid w:val="00A70385"/>
    <w:rsid w:val="00A704A6"/>
    <w:rsid w:val="00A731C8"/>
    <w:rsid w:val="00A77CA2"/>
    <w:rsid w:val="00A80AED"/>
    <w:rsid w:val="00A86958"/>
    <w:rsid w:val="00A91570"/>
    <w:rsid w:val="00A952BD"/>
    <w:rsid w:val="00A96CAA"/>
    <w:rsid w:val="00A9701A"/>
    <w:rsid w:val="00AA424F"/>
    <w:rsid w:val="00AA4C4E"/>
    <w:rsid w:val="00AA581A"/>
    <w:rsid w:val="00AA5A00"/>
    <w:rsid w:val="00AA66AE"/>
    <w:rsid w:val="00AB1515"/>
    <w:rsid w:val="00AB3E0D"/>
    <w:rsid w:val="00AB427A"/>
    <w:rsid w:val="00AB5D50"/>
    <w:rsid w:val="00AC245C"/>
    <w:rsid w:val="00AC623D"/>
    <w:rsid w:val="00AC6417"/>
    <w:rsid w:val="00AC7B2D"/>
    <w:rsid w:val="00AD2406"/>
    <w:rsid w:val="00AD30C3"/>
    <w:rsid w:val="00AD34A4"/>
    <w:rsid w:val="00AD35E4"/>
    <w:rsid w:val="00AD5ED7"/>
    <w:rsid w:val="00AE1498"/>
    <w:rsid w:val="00AE7E53"/>
    <w:rsid w:val="00AF73B4"/>
    <w:rsid w:val="00B00356"/>
    <w:rsid w:val="00B00C02"/>
    <w:rsid w:val="00B01C47"/>
    <w:rsid w:val="00B05FEF"/>
    <w:rsid w:val="00B06DAF"/>
    <w:rsid w:val="00B078A9"/>
    <w:rsid w:val="00B0795C"/>
    <w:rsid w:val="00B11C7B"/>
    <w:rsid w:val="00B12817"/>
    <w:rsid w:val="00B13322"/>
    <w:rsid w:val="00B1670E"/>
    <w:rsid w:val="00B21A8F"/>
    <w:rsid w:val="00B22014"/>
    <w:rsid w:val="00B26175"/>
    <w:rsid w:val="00B2762C"/>
    <w:rsid w:val="00B2796A"/>
    <w:rsid w:val="00B33618"/>
    <w:rsid w:val="00B336D8"/>
    <w:rsid w:val="00B36562"/>
    <w:rsid w:val="00B406CF"/>
    <w:rsid w:val="00B41A56"/>
    <w:rsid w:val="00B41AE7"/>
    <w:rsid w:val="00B42253"/>
    <w:rsid w:val="00B43BAF"/>
    <w:rsid w:val="00B449E1"/>
    <w:rsid w:val="00B52023"/>
    <w:rsid w:val="00B5593E"/>
    <w:rsid w:val="00B56365"/>
    <w:rsid w:val="00B56E21"/>
    <w:rsid w:val="00B602E6"/>
    <w:rsid w:val="00B607FC"/>
    <w:rsid w:val="00B63721"/>
    <w:rsid w:val="00B65022"/>
    <w:rsid w:val="00B67B12"/>
    <w:rsid w:val="00B72C85"/>
    <w:rsid w:val="00B758F7"/>
    <w:rsid w:val="00B77340"/>
    <w:rsid w:val="00B8003B"/>
    <w:rsid w:val="00B802C1"/>
    <w:rsid w:val="00B835F0"/>
    <w:rsid w:val="00B851A2"/>
    <w:rsid w:val="00B86354"/>
    <w:rsid w:val="00B869EB"/>
    <w:rsid w:val="00B875EF"/>
    <w:rsid w:val="00B877F4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D637D"/>
    <w:rsid w:val="00BE06FB"/>
    <w:rsid w:val="00BE19AD"/>
    <w:rsid w:val="00BE290D"/>
    <w:rsid w:val="00BF23BE"/>
    <w:rsid w:val="00BF38C1"/>
    <w:rsid w:val="00BF3F8E"/>
    <w:rsid w:val="00BF4773"/>
    <w:rsid w:val="00BF54EA"/>
    <w:rsid w:val="00BF5C43"/>
    <w:rsid w:val="00C036F8"/>
    <w:rsid w:val="00C0617E"/>
    <w:rsid w:val="00C10B8B"/>
    <w:rsid w:val="00C10EDE"/>
    <w:rsid w:val="00C11367"/>
    <w:rsid w:val="00C12345"/>
    <w:rsid w:val="00C12C7A"/>
    <w:rsid w:val="00C148A1"/>
    <w:rsid w:val="00C16F12"/>
    <w:rsid w:val="00C17329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48D0"/>
    <w:rsid w:val="00C46EFF"/>
    <w:rsid w:val="00C51A0D"/>
    <w:rsid w:val="00C52DF4"/>
    <w:rsid w:val="00C53FFF"/>
    <w:rsid w:val="00C54B68"/>
    <w:rsid w:val="00C607B6"/>
    <w:rsid w:val="00C636E0"/>
    <w:rsid w:val="00C64015"/>
    <w:rsid w:val="00C669F0"/>
    <w:rsid w:val="00C70B0E"/>
    <w:rsid w:val="00C753D4"/>
    <w:rsid w:val="00C753F3"/>
    <w:rsid w:val="00C80181"/>
    <w:rsid w:val="00C81A0E"/>
    <w:rsid w:val="00C838ED"/>
    <w:rsid w:val="00C855D5"/>
    <w:rsid w:val="00C86AE3"/>
    <w:rsid w:val="00C86B8F"/>
    <w:rsid w:val="00C92109"/>
    <w:rsid w:val="00C93C80"/>
    <w:rsid w:val="00C96666"/>
    <w:rsid w:val="00CA06DD"/>
    <w:rsid w:val="00CA43FB"/>
    <w:rsid w:val="00CA4E01"/>
    <w:rsid w:val="00CB48AF"/>
    <w:rsid w:val="00CC019C"/>
    <w:rsid w:val="00CC3024"/>
    <w:rsid w:val="00CC3BE0"/>
    <w:rsid w:val="00CC71E0"/>
    <w:rsid w:val="00CD063E"/>
    <w:rsid w:val="00CD0F96"/>
    <w:rsid w:val="00CD597B"/>
    <w:rsid w:val="00CD5E1A"/>
    <w:rsid w:val="00CD7F7E"/>
    <w:rsid w:val="00CE1DAE"/>
    <w:rsid w:val="00CE1EFA"/>
    <w:rsid w:val="00CE3079"/>
    <w:rsid w:val="00CE43E5"/>
    <w:rsid w:val="00CE5349"/>
    <w:rsid w:val="00CE6A15"/>
    <w:rsid w:val="00CE7943"/>
    <w:rsid w:val="00CF1486"/>
    <w:rsid w:val="00CF3C9C"/>
    <w:rsid w:val="00CF4CF3"/>
    <w:rsid w:val="00D006A7"/>
    <w:rsid w:val="00D02998"/>
    <w:rsid w:val="00D05191"/>
    <w:rsid w:val="00D062CA"/>
    <w:rsid w:val="00D0761F"/>
    <w:rsid w:val="00D11025"/>
    <w:rsid w:val="00D1192A"/>
    <w:rsid w:val="00D12195"/>
    <w:rsid w:val="00D16F97"/>
    <w:rsid w:val="00D20480"/>
    <w:rsid w:val="00D21D10"/>
    <w:rsid w:val="00D24839"/>
    <w:rsid w:val="00D24A92"/>
    <w:rsid w:val="00D27372"/>
    <w:rsid w:val="00D27C20"/>
    <w:rsid w:val="00D31D99"/>
    <w:rsid w:val="00D339B8"/>
    <w:rsid w:val="00D36B48"/>
    <w:rsid w:val="00D402EE"/>
    <w:rsid w:val="00D40359"/>
    <w:rsid w:val="00D40E6D"/>
    <w:rsid w:val="00D41EDD"/>
    <w:rsid w:val="00D43B94"/>
    <w:rsid w:val="00D55A37"/>
    <w:rsid w:val="00D56C41"/>
    <w:rsid w:val="00D61287"/>
    <w:rsid w:val="00D61AE3"/>
    <w:rsid w:val="00D621E2"/>
    <w:rsid w:val="00D6236B"/>
    <w:rsid w:val="00D62B88"/>
    <w:rsid w:val="00D63D34"/>
    <w:rsid w:val="00D64E0C"/>
    <w:rsid w:val="00D655DD"/>
    <w:rsid w:val="00D6604D"/>
    <w:rsid w:val="00D6690D"/>
    <w:rsid w:val="00D713BF"/>
    <w:rsid w:val="00D7187A"/>
    <w:rsid w:val="00D727C6"/>
    <w:rsid w:val="00D82A64"/>
    <w:rsid w:val="00D837A0"/>
    <w:rsid w:val="00D8464C"/>
    <w:rsid w:val="00D85808"/>
    <w:rsid w:val="00D8737F"/>
    <w:rsid w:val="00D922C0"/>
    <w:rsid w:val="00D9263C"/>
    <w:rsid w:val="00D94DE9"/>
    <w:rsid w:val="00D97413"/>
    <w:rsid w:val="00DA1DF1"/>
    <w:rsid w:val="00DA210C"/>
    <w:rsid w:val="00DA36BF"/>
    <w:rsid w:val="00DA6077"/>
    <w:rsid w:val="00DB0205"/>
    <w:rsid w:val="00DB1F08"/>
    <w:rsid w:val="00DB597B"/>
    <w:rsid w:val="00DC2F29"/>
    <w:rsid w:val="00DC3190"/>
    <w:rsid w:val="00DC7613"/>
    <w:rsid w:val="00DD3A5E"/>
    <w:rsid w:val="00DD5080"/>
    <w:rsid w:val="00DD5548"/>
    <w:rsid w:val="00DD5A81"/>
    <w:rsid w:val="00DD68A4"/>
    <w:rsid w:val="00DE1302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16A3"/>
    <w:rsid w:val="00E023DD"/>
    <w:rsid w:val="00E069B1"/>
    <w:rsid w:val="00E10507"/>
    <w:rsid w:val="00E11996"/>
    <w:rsid w:val="00E14473"/>
    <w:rsid w:val="00E15EDF"/>
    <w:rsid w:val="00E17893"/>
    <w:rsid w:val="00E21A2A"/>
    <w:rsid w:val="00E22C05"/>
    <w:rsid w:val="00E3013D"/>
    <w:rsid w:val="00E320B7"/>
    <w:rsid w:val="00E354FC"/>
    <w:rsid w:val="00E36F83"/>
    <w:rsid w:val="00E37C1E"/>
    <w:rsid w:val="00E41C20"/>
    <w:rsid w:val="00E41C2A"/>
    <w:rsid w:val="00E42E4E"/>
    <w:rsid w:val="00E43840"/>
    <w:rsid w:val="00E4688F"/>
    <w:rsid w:val="00E55282"/>
    <w:rsid w:val="00E56565"/>
    <w:rsid w:val="00E610A4"/>
    <w:rsid w:val="00E612CF"/>
    <w:rsid w:val="00E62BAE"/>
    <w:rsid w:val="00E64D81"/>
    <w:rsid w:val="00E664DF"/>
    <w:rsid w:val="00E70CE0"/>
    <w:rsid w:val="00E71A10"/>
    <w:rsid w:val="00E72408"/>
    <w:rsid w:val="00E73134"/>
    <w:rsid w:val="00E75E65"/>
    <w:rsid w:val="00E778D5"/>
    <w:rsid w:val="00E82B6B"/>
    <w:rsid w:val="00E86578"/>
    <w:rsid w:val="00E948B5"/>
    <w:rsid w:val="00E9515A"/>
    <w:rsid w:val="00E966CA"/>
    <w:rsid w:val="00E97C46"/>
    <w:rsid w:val="00EA0A68"/>
    <w:rsid w:val="00EA58C5"/>
    <w:rsid w:val="00EB0347"/>
    <w:rsid w:val="00EB0E3F"/>
    <w:rsid w:val="00EB524B"/>
    <w:rsid w:val="00EB7428"/>
    <w:rsid w:val="00EB7B9D"/>
    <w:rsid w:val="00EB7BF8"/>
    <w:rsid w:val="00EC0775"/>
    <w:rsid w:val="00EC1DE6"/>
    <w:rsid w:val="00EC3DA9"/>
    <w:rsid w:val="00EE322D"/>
    <w:rsid w:val="00EE3449"/>
    <w:rsid w:val="00EF23B8"/>
    <w:rsid w:val="00EF30F2"/>
    <w:rsid w:val="00EF4586"/>
    <w:rsid w:val="00F06C9F"/>
    <w:rsid w:val="00F132FC"/>
    <w:rsid w:val="00F16B2A"/>
    <w:rsid w:val="00F17E26"/>
    <w:rsid w:val="00F21A58"/>
    <w:rsid w:val="00F22A1F"/>
    <w:rsid w:val="00F24092"/>
    <w:rsid w:val="00F25289"/>
    <w:rsid w:val="00F25E98"/>
    <w:rsid w:val="00F4415F"/>
    <w:rsid w:val="00F5083E"/>
    <w:rsid w:val="00F50E4A"/>
    <w:rsid w:val="00F541F7"/>
    <w:rsid w:val="00F57B15"/>
    <w:rsid w:val="00F60560"/>
    <w:rsid w:val="00F62197"/>
    <w:rsid w:val="00F65196"/>
    <w:rsid w:val="00F71DBA"/>
    <w:rsid w:val="00F759CB"/>
    <w:rsid w:val="00F75C48"/>
    <w:rsid w:val="00F76D48"/>
    <w:rsid w:val="00F8395A"/>
    <w:rsid w:val="00F95E81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1D8F"/>
    <w:rsid w:val="00FC2ED6"/>
    <w:rsid w:val="00FD0244"/>
    <w:rsid w:val="00FD0C4D"/>
    <w:rsid w:val="00FD179F"/>
    <w:rsid w:val="00FD1C48"/>
    <w:rsid w:val="00FD3B8A"/>
    <w:rsid w:val="00FD44E6"/>
    <w:rsid w:val="00FD4748"/>
    <w:rsid w:val="00FD6AA0"/>
    <w:rsid w:val="00FE14A5"/>
    <w:rsid w:val="00FE2D93"/>
    <w:rsid w:val="00FE3C48"/>
    <w:rsid w:val="00FE48A5"/>
    <w:rsid w:val="00FE5E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D6F89-6ABA-400C-8310-A6E885304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3393</TotalTime>
  <Pages>14</Pages>
  <Words>3322</Words>
  <Characters>18942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66</cp:revision>
  <cp:lastPrinted>2019-11-01T03:38:00Z</cp:lastPrinted>
  <dcterms:created xsi:type="dcterms:W3CDTF">2019-09-18T09:33:00Z</dcterms:created>
  <dcterms:modified xsi:type="dcterms:W3CDTF">2020-07-07T14:04:00Z</dcterms:modified>
</cp:coreProperties>
</file>